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FE" w:rsidRPr="009736B2" w:rsidRDefault="00DC0AFE" w:rsidP="00DC0AFE">
      <w:pPr>
        <w:rPr>
          <w:rFonts w:ascii="Times New Roman" w:hAnsi="Times New Roman" w:cs="Times New Roman"/>
          <w:sz w:val="32"/>
          <w:szCs w:val="32"/>
        </w:rPr>
      </w:pPr>
      <w:r w:rsidRPr="003D1CA0">
        <w:rPr>
          <w:rFonts w:ascii="Times New Roman" w:hAnsi="Times New Roman" w:cs="Times New Roman"/>
          <w:sz w:val="24"/>
          <w:szCs w:val="24"/>
        </w:rPr>
        <w:t xml:space="preserve">                                            </w:t>
      </w:r>
      <w:r w:rsidRPr="009736B2">
        <w:rPr>
          <w:rFonts w:ascii="Times New Roman" w:hAnsi="Times New Roman" w:cs="Times New Roman"/>
          <w:noProof/>
          <w:sz w:val="32"/>
          <w:szCs w:val="32"/>
          <w:lang w:val="en-US"/>
        </w:rPr>
        <w:drawing>
          <wp:inline distT="0" distB="0" distL="0" distR="0">
            <wp:extent cx="1495425" cy="962025"/>
            <wp:effectExtent l="19050" t="0" r="9525" b="0"/>
            <wp:docPr id="3" name="Picture 3" descr="thornhill college logos (2)"/>
            <wp:cNvGraphicFramePr/>
            <a:graphic xmlns:a="http://schemas.openxmlformats.org/drawingml/2006/main">
              <a:graphicData uri="http://schemas.openxmlformats.org/drawingml/2006/picture">
                <pic:pic xmlns:pic="http://schemas.openxmlformats.org/drawingml/2006/picture">
                  <pic:nvPicPr>
                    <pic:cNvPr id="0" name="Picture 2" descr="thornhill college logos (2)"/>
                    <pic:cNvPicPr>
                      <a:picLocks noChangeAspect="1" noChangeArrowheads="1"/>
                    </pic:cNvPicPr>
                  </pic:nvPicPr>
                  <pic:blipFill>
                    <a:blip r:embed="rId8" cstate="print"/>
                    <a:srcRect/>
                    <a:stretch>
                      <a:fillRect/>
                    </a:stretch>
                  </pic:blipFill>
                  <pic:spPr bwMode="auto">
                    <a:xfrm>
                      <a:off x="0" y="0"/>
                      <a:ext cx="1495425" cy="962025"/>
                    </a:xfrm>
                    <a:prstGeom prst="rect">
                      <a:avLst/>
                    </a:prstGeom>
                    <a:noFill/>
                    <a:ln w="9525">
                      <a:noFill/>
                      <a:miter lim="800000"/>
                      <a:headEnd/>
                      <a:tailEnd/>
                    </a:ln>
                  </pic:spPr>
                </pic:pic>
              </a:graphicData>
            </a:graphic>
          </wp:inline>
        </w:drawing>
      </w:r>
    </w:p>
    <w:p w:rsidR="00DC0AFE" w:rsidRPr="009736B2" w:rsidRDefault="00DC0AFE" w:rsidP="00DC0AFE">
      <w:pPr>
        <w:tabs>
          <w:tab w:val="left" w:pos="6975"/>
        </w:tabs>
        <w:spacing w:after="0"/>
        <w:rPr>
          <w:rFonts w:ascii="Times New Roman" w:hAnsi="Times New Roman" w:cs="Times New Roman"/>
          <w:sz w:val="32"/>
          <w:szCs w:val="32"/>
        </w:rPr>
      </w:pPr>
      <w:r w:rsidRPr="009736B2">
        <w:rPr>
          <w:rFonts w:ascii="Times New Roman" w:hAnsi="Times New Roman" w:cs="Times New Roman"/>
          <w:sz w:val="32"/>
          <w:szCs w:val="32"/>
        </w:rPr>
        <w:tab/>
      </w:r>
    </w:p>
    <w:p w:rsidR="00DC0AFE" w:rsidRPr="009736B2" w:rsidRDefault="00DC0AFE" w:rsidP="00DC0AFE">
      <w:pPr>
        <w:spacing w:after="0"/>
        <w:jc w:val="center"/>
        <w:rPr>
          <w:rFonts w:ascii="Times New Roman" w:hAnsi="Times New Roman" w:cs="Times New Roman"/>
          <w:sz w:val="32"/>
          <w:szCs w:val="32"/>
        </w:rPr>
      </w:pPr>
      <w:r w:rsidRPr="009736B2">
        <w:rPr>
          <w:rFonts w:ascii="Times New Roman" w:hAnsi="Times New Roman" w:cs="Times New Roman"/>
          <w:sz w:val="32"/>
          <w:szCs w:val="32"/>
        </w:rPr>
        <w:t>Contact: 062 504 303/081 416 9303, E-mail: thornhillcollege2018@gmail.com</w:t>
      </w:r>
    </w:p>
    <w:p w:rsidR="0099669A" w:rsidRPr="009736B2" w:rsidRDefault="00DC0AFE" w:rsidP="00DC0AFE">
      <w:pPr>
        <w:pStyle w:val="NoSpacing"/>
        <w:jc w:val="center"/>
        <w:rPr>
          <w:rFonts w:ascii="Times New Roman" w:hAnsi="Times New Roman" w:cs="Times New Roman"/>
          <w:sz w:val="32"/>
          <w:szCs w:val="32"/>
        </w:rPr>
      </w:pPr>
      <w:r w:rsidRPr="009736B2">
        <w:rPr>
          <w:rFonts w:ascii="Times New Roman" w:hAnsi="Times New Roman" w:cs="Times New Roman"/>
          <w:sz w:val="32"/>
          <w:szCs w:val="32"/>
        </w:rPr>
        <w:t>49 A Corner Axali Doëseb Street and Uitspan Straat, Okahandja, P O Box 1050, Okahandja</w:t>
      </w:r>
    </w:p>
    <w:p w:rsidR="009736B2" w:rsidRPr="009736B2" w:rsidRDefault="009736B2" w:rsidP="00DC0AFE">
      <w:pPr>
        <w:pStyle w:val="NoSpacing"/>
        <w:jc w:val="center"/>
        <w:rPr>
          <w:rFonts w:ascii="Times New Roman" w:hAnsi="Times New Roman" w:cs="Times New Roman"/>
          <w:sz w:val="32"/>
          <w:szCs w:val="32"/>
        </w:rPr>
      </w:pPr>
    </w:p>
    <w:p w:rsidR="009736B2" w:rsidRDefault="009736B2" w:rsidP="00DC0AFE">
      <w:pPr>
        <w:pStyle w:val="NoSpacing"/>
        <w:jc w:val="center"/>
        <w:rPr>
          <w:rFonts w:ascii="Times New Roman" w:hAnsi="Times New Roman" w:cs="Times New Roman"/>
          <w:sz w:val="24"/>
          <w:szCs w:val="2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r w:rsidRPr="009736B2">
        <w:rPr>
          <w:rFonts w:ascii="Times New Roman" w:hAnsi="Times New Roman" w:cs="Times New Roman"/>
          <w:b/>
          <w:sz w:val="44"/>
          <w:szCs w:val="44"/>
        </w:rPr>
        <w:t>ADMISSION POLICY</w:t>
      </w: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Default="009736B2" w:rsidP="00DC0AFE">
      <w:pPr>
        <w:pStyle w:val="NoSpacing"/>
        <w:jc w:val="center"/>
        <w:rPr>
          <w:rFonts w:ascii="Times New Roman" w:hAnsi="Times New Roman" w:cs="Times New Roman"/>
          <w:b/>
          <w:sz w:val="44"/>
          <w:szCs w:val="44"/>
        </w:rPr>
      </w:pPr>
    </w:p>
    <w:p w:rsidR="009736B2" w:rsidRPr="009736B2" w:rsidRDefault="009736B2" w:rsidP="00DC0AFE">
      <w:pPr>
        <w:pStyle w:val="NoSpacing"/>
        <w:jc w:val="center"/>
        <w:rPr>
          <w:rFonts w:ascii="Times New Roman" w:eastAsiaTheme="minorEastAsia" w:hAnsi="Times New Roman" w:cs="Times New Roman"/>
          <w:b/>
          <w:color w:val="385623" w:themeColor="accent6" w:themeShade="80"/>
          <w:sz w:val="44"/>
          <w:szCs w:val="44"/>
        </w:rPr>
      </w:pPr>
    </w:p>
    <w:p w:rsidR="00987EFD" w:rsidRPr="003D1CA0" w:rsidRDefault="00987EFD" w:rsidP="00987EFD">
      <w:pPr>
        <w:pStyle w:val="ListParagraph"/>
        <w:spacing w:after="0" w:line="240" w:lineRule="auto"/>
        <w:ind w:left="567"/>
        <w:jc w:val="both"/>
        <w:rPr>
          <w:rFonts w:ascii="Times New Roman" w:eastAsiaTheme="minorEastAsia" w:hAnsi="Times New Roman" w:cs="Times New Roman"/>
          <w:b/>
          <w:color w:val="385623" w:themeColor="accent6" w:themeShade="80"/>
          <w:sz w:val="24"/>
          <w:szCs w:val="24"/>
        </w:rPr>
      </w:pPr>
    </w:p>
    <w:p w:rsidR="002B7446" w:rsidRPr="003D1CA0" w:rsidRDefault="002B74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 xml:space="preserve">Introduction </w:t>
      </w:r>
    </w:p>
    <w:p w:rsidR="002B7446" w:rsidRPr="003D1CA0" w:rsidRDefault="002B7446" w:rsidP="00762B44">
      <w:pPr>
        <w:spacing w:after="0" w:line="240" w:lineRule="auto"/>
        <w:jc w:val="both"/>
        <w:rPr>
          <w:rFonts w:ascii="Times New Roman" w:eastAsiaTheme="minorEastAsia" w:hAnsi="Times New Roman" w:cs="Times New Roman"/>
          <w:sz w:val="24"/>
          <w:szCs w:val="24"/>
        </w:rPr>
      </w:pPr>
    </w:p>
    <w:p w:rsidR="00BB6BF4" w:rsidRPr="003D1CA0" w:rsidRDefault="002B7446" w:rsidP="00567B36">
      <w:pPr>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This Admission Policy complies with the requirements of the Education Act </w:t>
      </w:r>
      <w:r w:rsidR="00DC0AFE" w:rsidRPr="003D1CA0">
        <w:rPr>
          <w:rFonts w:ascii="Times New Roman" w:eastAsiaTheme="minorEastAsia" w:hAnsi="Times New Roman" w:cs="Times New Roman"/>
          <w:sz w:val="24"/>
          <w:szCs w:val="24"/>
        </w:rPr>
        <w:t>No 16 of 2001</w:t>
      </w:r>
      <w:r w:rsidRPr="003D1CA0">
        <w:rPr>
          <w:rFonts w:ascii="Times New Roman" w:eastAsiaTheme="minorEastAsia" w:hAnsi="Times New Roman" w:cs="Times New Roman"/>
          <w:sz w:val="24"/>
          <w:szCs w:val="24"/>
        </w:rPr>
        <w:t xml:space="preserve">. In drafting this policy, the board of management of the school has </w:t>
      </w:r>
      <w:r w:rsidR="00DC0AFE" w:rsidRPr="003D1CA0">
        <w:rPr>
          <w:rFonts w:ascii="Times New Roman" w:eastAsiaTheme="minorEastAsia" w:hAnsi="Times New Roman" w:cs="Times New Roman"/>
          <w:sz w:val="24"/>
          <w:szCs w:val="24"/>
        </w:rPr>
        <w:t>consulted with school staff</w:t>
      </w:r>
      <w:r w:rsidRPr="003D1CA0">
        <w:rPr>
          <w:rFonts w:ascii="Times New Roman" w:eastAsiaTheme="minorEastAsia" w:hAnsi="Times New Roman" w:cs="Times New Roman"/>
          <w:sz w:val="24"/>
          <w:szCs w:val="24"/>
        </w:rPr>
        <w:t xml:space="preserve"> and with parents of children attending the school.</w:t>
      </w:r>
    </w:p>
    <w:p w:rsidR="002B7446" w:rsidRPr="003D1CA0" w:rsidRDefault="002B7446" w:rsidP="00567B36">
      <w:pPr>
        <w:spacing w:after="0" w:line="240" w:lineRule="auto"/>
        <w:rPr>
          <w:rFonts w:ascii="Times New Roman" w:eastAsiaTheme="minorEastAsia" w:hAnsi="Times New Roman" w:cs="Times New Roman"/>
          <w:sz w:val="24"/>
          <w:szCs w:val="24"/>
        </w:rPr>
      </w:pPr>
    </w:p>
    <w:p w:rsidR="002B7446" w:rsidRPr="003D1CA0" w:rsidRDefault="002B7446" w:rsidP="00567B36">
      <w:pPr>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The policy was approved by the school </w:t>
      </w:r>
      <w:r w:rsidR="00DC0AFE" w:rsidRPr="003D1CA0">
        <w:rPr>
          <w:rFonts w:ascii="Times New Roman" w:eastAsiaTheme="minorEastAsia" w:hAnsi="Times New Roman" w:cs="Times New Roman"/>
          <w:sz w:val="24"/>
          <w:szCs w:val="24"/>
        </w:rPr>
        <w:t>board</w:t>
      </w:r>
      <w:r w:rsidRPr="003D1CA0">
        <w:rPr>
          <w:rFonts w:ascii="Times New Roman" w:eastAsiaTheme="minorEastAsia" w:hAnsi="Times New Roman" w:cs="Times New Roman"/>
          <w:sz w:val="24"/>
          <w:szCs w:val="24"/>
        </w:rPr>
        <w:t xml:space="preserve"> on</w:t>
      </w:r>
      <w:r w:rsidR="00DC0AFE" w:rsidRPr="003D1CA0">
        <w:rPr>
          <w:rFonts w:ascii="Times New Roman" w:eastAsiaTheme="minorEastAsia" w:hAnsi="Times New Roman" w:cs="Times New Roman"/>
          <w:sz w:val="24"/>
          <w:szCs w:val="24"/>
        </w:rPr>
        <w:t xml:space="preserve"> 03/01/2021</w:t>
      </w:r>
      <w:r w:rsidRPr="003D1CA0">
        <w:rPr>
          <w:rFonts w:ascii="Times New Roman" w:eastAsiaTheme="minorEastAsia" w:hAnsi="Times New Roman" w:cs="Times New Roman"/>
          <w:sz w:val="24"/>
          <w:szCs w:val="24"/>
        </w:rPr>
        <w:t xml:space="preserve">.  It </w:t>
      </w:r>
      <w:r w:rsidR="00DC0AFE" w:rsidRPr="003D1CA0">
        <w:rPr>
          <w:rFonts w:ascii="Times New Roman" w:eastAsiaTheme="minorEastAsia" w:hAnsi="Times New Roman" w:cs="Times New Roman"/>
          <w:sz w:val="24"/>
          <w:szCs w:val="24"/>
        </w:rPr>
        <w:t xml:space="preserve">is </w:t>
      </w:r>
      <w:r w:rsidRPr="003D1CA0">
        <w:rPr>
          <w:rFonts w:ascii="Times New Roman" w:eastAsiaTheme="minorEastAsia" w:hAnsi="Times New Roman" w:cs="Times New Roman"/>
          <w:sz w:val="24"/>
          <w:szCs w:val="24"/>
        </w:rPr>
        <w:t>made available in hardcopy</w:t>
      </w:r>
      <w:r w:rsidR="00914167" w:rsidRPr="003D1CA0">
        <w:rPr>
          <w:rFonts w:ascii="Times New Roman" w:eastAsiaTheme="minorEastAsia" w:hAnsi="Times New Roman" w:cs="Times New Roman"/>
          <w:sz w:val="24"/>
          <w:szCs w:val="24"/>
        </w:rPr>
        <w:t>,</w:t>
      </w:r>
      <w:r w:rsidRPr="003D1CA0">
        <w:rPr>
          <w:rFonts w:ascii="Times New Roman" w:eastAsiaTheme="minorEastAsia" w:hAnsi="Times New Roman" w:cs="Times New Roman"/>
          <w:sz w:val="24"/>
          <w:szCs w:val="24"/>
        </w:rPr>
        <w:t xml:space="preserve"> on request</w:t>
      </w:r>
      <w:r w:rsidR="00914167" w:rsidRPr="003D1CA0">
        <w:rPr>
          <w:rFonts w:ascii="Times New Roman" w:eastAsiaTheme="minorEastAsia" w:hAnsi="Times New Roman" w:cs="Times New Roman"/>
          <w:sz w:val="24"/>
          <w:szCs w:val="24"/>
        </w:rPr>
        <w:t>,</w:t>
      </w:r>
      <w:r w:rsidRPr="003D1CA0">
        <w:rPr>
          <w:rFonts w:ascii="Times New Roman" w:eastAsiaTheme="minorEastAsia" w:hAnsi="Times New Roman" w:cs="Times New Roman"/>
          <w:sz w:val="24"/>
          <w:szCs w:val="24"/>
        </w:rPr>
        <w:t xml:space="preserve"> to any person who requests it.</w:t>
      </w:r>
    </w:p>
    <w:p w:rsidR="00567B36" w:rsidRPr="003D1CA0" w:rsidRDefault="00567B36" w:rsidP="00567B36">
      <w:pPr>
        <w:spacing w:after="0" w:line="240" w:lineRule="auto"/>
        <w:rPr>
          <w:rFonts w:ascii="Times New Roman" w:eastAsiaTheme="minorEastAsia" w:hAnsi="Times New Roman" w:cs="Times New Roman"/>
          <w:sz w:val="24"/>
          <w:szCs w:val="24"/>
        </w:rPr>
      </w:pPr>
    </w:p>
    <w:p w:rsidR="003D1CA0" w:rsidRPr="003D1CA0" w:rsidRDefault="00567B36" w:rsidP="00E96AF6">
      <w:pPr>
        <w:rPr>
          <w:rFonts w:ascii="Times New Roman" w:hAnsi="Times New Roman" w:cs="Times New Roman"/>
          <w:sz w:val="24"/>
          <w:szCs w:val="24"/>
        </w:rPr>
      </w:pPr>
      <w:r w:rsidRPr="003D1CA0">
        <w:rPr>
          <w:rFonts w:ascii="Times New Roman" w:hAnsi="Times New Roman" w:cs="Times New Roman"/>
          <w:sz w:val="24"/>
          <w:szCs w:val="24"/>
        </w:rPr>
        <w:t xml:space="preserve">The relevant dates and timelines for </w:t>
      </w:r>
      <w:r w:rsidR="00DC0AFE" w:rsidRPr="003D1CA0">
        <w:rPr>
          <w:rFonts w:ascii="Times New Roman" w:hAnsi="Times New Roman" w:cs="Times New Roman"/>
          <w:sz w:val="24"/>
          <w:szCs w:val="24"/>
        </w:rPr>
        <w:t>Thornhill Private School</w:t>
      </w:r>
      <w:r w:rsidRPr="003D1CA0">
        <w:rPr>
          <w:rFonts w:ascii="Times New Roman" w:hAnsi="Times New Roman" w:cs="Times New Roman"/>
          <w:sz w:val="24"/>
          <w:szCs w:val="24"/>
        </w:rPr>
        <w:t xml:space="preserve"> admission process are set out in the school’s </w:t>
      </w:r>
      <w:r w:rsidR="00D3482E" w:rsidRPr="003D1CA0">
        <w:rPr>
          <w:rFonts w:ascii="Times New Roman" w:hAnsi="Times New Roman" w:cs="Times New Roman"/>
          <w:sz w:val="24"/>
          <w:szCs w:val="24"/>
        </w:rPr>
        <w:t>a</w:t>
      </w:r>
      <w:r w:rsidRPr="003D1CA0">
        <w:rPr>
          <w:rFonts w:ascii="Times New Roman" w:hAnsi="Times New Roman" w:cs="Times New Roman"/>
          <w:sz w:val="24"/>
          <w:szCs w:val="24"/>
        </w:rPr>
        <w:t xml:space="preserve">nnual </w:t>
      </w:r>
      <w:r w:rsidR="00D3482E" w:rsidRPr="003D1CA0">
        <w:rPr>
          <w:rFonts w:ascii="Times New Roman" w:hAnsi="Times New Roman" w:cs="Times New Roman"/>
          <w:sz w:val="24"/>
          <w:szCs w:val="24"/>
        </w:rPr>
        <w:t>a</w:t>
      </w:r>
      <w:r w:rsidRPr="003D1CA0">
        <w:rPr>
          <w:rFonts w:ascii="Times New Roman" w:hAnsi="Times New Roman" w:cs="Times New Roman"/>
          <w:sz w:val="24"/>
          <w:szCs w:val="24"/>
        </w:rPr>
        <w:t xml:space="preserve">dmission </w:t>
      </w:r>
      <w:r w:rsidR="00D3482E" w:rsidRPr="003D1CA0">
        <w:rPr>
          <w:rFonts w:ascii="Times New Roman" w:hAnsi="Times New Roman" w:cs="Times New Roman"/>
          <w:sz w:val="24"/>
          <w:szCs w:val="24"/>
        </w:rPr>
        <w:t>n</w:t>
      </w:r>
      <w:r w:rsidRPr="003D1CA0">
        <w:rPr>
          <w:rFonts w:ascii="Times New Roman" w:hAnsi="Times New Roman" w:cs="Times New Roman"/>
          <w:sz w:val="24"/>
          <w:szCs w:val="24"/>
        </w:rPr>
        <w:t>otice which</w:t>
      </w:r>
      <w:r w:rsidR="00764262" w:rsidRPr="003D1CA0">
        <w:rPr>
          <w:rFonts w:ascii="Times New Roman" w:hAnsi="Times New Roman" w:cs="Times New Roman"/>
          <w:sz w:val="24"/>
          <w:szCs w:val="24"/>
        </w:rPr>
        <w:t xml:space="preserve"> is</w:t>
      </w:r>
      <w:r w:rsidRPr="003D1CA0">
        <w:rPr>
          <w:rFonts w:ascii="Times New Roman" w:hAnsi="Times New Roman" w:cs="Times New Roman"/>
          <w:sz w:val="24"/>
          <w:szCs w:val="24"/>
        </w:rPr>
        <w:t xml:space="preserve"> published annually </w:t>
      </w:r>
      <w:r w:rsidR="003D1CA0" w:rsidRPr="003D1CA0">
        <w:rPr>
          <w:rFonts w:ascii="Times New Roman" w:eastAsiaTheme="minorEastAsia" w:hAnsi="Times New Roman" w:cs="Times New Roman"/>
          <w:sz w:val="24"/>
          <w:szCs w:val="24"/>
        </w:rPr>
        <w:t>every 1</w:t>
      </w:r>
      <w:r w:rsidR="003D1CA0" w:rsidRPr="003D1CA0">
        <w:rPr>
          <w:rFonts w:ascii="Times New Roman" w:eastAsiaTheme="minorEastAsia" w:hAnsi="Times New Roman" w:cs="Times New Roman"/>
          <w:sz w:val="24"/>
          <w:szCs w:val="24"/>
          <w:vertAlign w:val="superscript"/>
        </w:rPr>
        <w:t>st</w:t>
      </w:r>
      <w:r w:rsidR="003D1CA0" w:rsidRPr="003D1CA0">
        <w:rPr>
          <w:rFonts w:ascii="Times New Roman" w:eastAsiaTheme="minorEastAsia" w:hAnsi="Times New Roman" w:cs="Times New Roman"/>
          <w:sz w:val="24"/>
          <w:szCs w:val="24"/>
        </w:rPr>
        <w:t xml:space="preserve"> Monday of August each year</w:t>
      </w:r>
      <w:r w:rsidR="003D1CA0" w:rsidRPr="003D1CA0">
        <w:rPr>
          <w:rFonts w:ascii="Times New Roman" w:hAnsi="Times New Roman" w:cs="Times New Roman"/>
          <w:sz w:val="24"/>
          <w:szCs w:val="24"/>
        </w:rPr>
        <w:t xml:space="preserve"> on social media platforms and newspapers.</w:t>
      </w:r>
    </w:p>
    <w:p w:rsidR="00E96AF6" w:rsidRPr="003D1CA0" w:rsidRDefault="00E96AF6" w:rsidP="00E96AF6">
      <w:pPr>
        <w:rPr>
          <w:rFonts w:ascii="Times New Roman" w:hAnsi="Times New Roman" w:cs="Times New Roman"/>
          <w:sz w:val="24"/>
          <w:szCs w:val="24"/>
        </w:rPr>
      </w:pPr>
      <w:r w:rsidRPr="003D1CA0">
        <w:rPr>
          <w:rFonts w:ascii="Times New Roman" w:hAnsi="Times New Roman" w:cs="Times New Roman"/>
          <w:sz w:val="24"/>
          <w:szCs w:val="24"/>
        </w:rPr>
        <w:t xml:space="preserve">This policy must be read in conjunction with </w:t>
      </w:r>
      <w:r w:rsidR="00DC0AFE" w:rsidRPr="003D1CA0">
        <w:rPr>
          <w:rFonts w:ascii="Times New Roman" w:hAnsi="Times New Roman" w:cs="Times New Roman"/>
          <w:sz w:val="24"/>
          <w:szCs w:val="24"/>
        </w:rPr>
        <w:t>relevant ministerial policies</w:t>
      </w:r>
      <w:r w:rsidRPr="003D1CA0">
        <w:rPr>
          <w:rFonts w:ascii="Times New Roman" w:hAnsi="Times New Roman" w:cs="Times New Roman"/>
          <w:sz w:val="24"/>
          <w:szCs w:val="24"/>
        </w:rPr>
        <w:t xml:space="preserve"> for the school year concerned.</w:t>
      </w:r>
    </w:p>
    <w:p w:rsidR="00E96AF6" w:rsidRPr="003D1CA0" w:rsidRDefault="00E96AF6" w:rsidP="00E96AF6">
      <w:pPr>
        <w:spacing w:after="0" w:line="240" w:lineRule="auto"/>
        <w:rPr>
          <w:rFonts w:ascii="Times New Roman" w:eastAsiaTheme="minorEastAsia" w:hAnsi="Times New Roman" w:cs="Times New Roman"/>
          <w:sz w:val="24"/>
          <w:szCs w:val="24"/>
        </w:rPr>
      </w:pPr>
      <w:r w:rsidRPr="003D1CA0">
        <w:rPr>
          <w:rFonts w:ascii="Times New Roman" w:hAnsi="Times New Roman" w:cs="Times New Roman"/>
          <w:sz w:val="24"/>
          <w:szCs w:val="24"/>
        </w:rPr>
        <w:t xml:space="preserve">The application form for admission </w:t>
      </w:r>
      <w:r w:rsidRPr="003D1CA0">
        <w:rPr>
          <w:rFonts w:ascii="Times New Roman" w:eastAsiaTheme="minorEastAsia" w:hAnsi="Times New Roman" w:cs="Times New Roman"/>
          <w:sz w:val="24"/>
          <w:szCs w:val="24"/>
        </w:rPr>
        <w:t>is made available in hardcopy on request to any person who requests it.</w:t>
      </w:r>
    </w:p>
    <w:p w:rsidR="0099669A" w:rsidRPr="003D1CA0" w:rsidRDefault="0099669A" w:rsidP="00E96AF6">
      <w:pPr>
        <w:spacing w:after="0" w:line="240" w:lineRule="auto"/>
        <w:rPr>
          <w:rFonts w:ascii="Times New Roman" w:eastAsiaTheme="minorEastAsia" w:hAnsi="Times New Roman" w:cs="Times New Roman"/>
          <w:sz w:val="24"/>
          <w:szCs w:val="24"/>
        </w:rPr>
      </w:pPr>
    </w:p>
    <w:p w:rsidR="0099669A" w:rsidRPr="003D1CA0" w:rsidRDefault="0099669A" w:rsidP="00E96AF6">
      <w:pPr>
        <w:spacing w:after="0" w:line="240" w:lineRule="auto"/>
        <w:rPr>
          <w:rFonts w:ascii="Times New Roman" w:eastAsiaTheme="minorEastAsia" w:hAnsi="Times New Roman" w:cs="Times New Roman"/>
          <w:sz w:val="24"/>
          <w:szCs w:val="24"/>
        </w:rPr>
      </w:pPr>
    </w:p>
    <w:p w:rsidR="002B7446" w:rsidRPr="003D1CA0" w:rsidRDefault="002B7446" w:rsidP="00762B44">
      <w:pPr>
        <w:spacing w:after="0" w:line="240" w:lineRule="auto"/>
        <w:jc w:val="both"/>
        <w:rPr>
          <w:rFonts w:ascii="Times New Roman" w:eastAsiaTheme="minorEastAsia" w:hAnsi="Times New Roman" w:cs="Times New Roman"/>
          <w:sz w:val="24"/>
          <w:szCs w:val="24"/>
        </w:rPr>
      </w:pPr>
    </w:p>
    <w:p w:rsidR="002B7446" w:rsidRPr="003D1CA0" w:rsidRDefault="003D1CA0" w:rsidP="00103809">
      <w:pPr>
        <w:pStyle w:val="Heading2"/>
        <w:numPr>
          <w:ilvl w:val="0"/>
          <w:numId w:val="29"/>
        </w:numPr>
        <w:rPr>
          <w:rFonts w:ascii="Times New Roman" w:eastAsiaTheme="minorEastAsia" w:hAnsi="Times New Roman" w:cs="Times New Roman"/>
          <w:b/>
          <w:color w:val="385623" w:themeColor="accent6" w:themeShade="80"/>
          <w:sz w:val="24"/>
          <w:szCs w:val="24"/>
        </w:rPr>
      </w:pPr>
      <w:r>
        <w:rPr>
          <w:rFonts w:ascii="Times New Roman" w:eastAsiaTheme="minorEastAsia" w:hAnsi="Times New Roman" w:cs="Times New Roman"/>
          <w:b/>
          <w:color w:val="385623" w:themeColor="accent6" w:themeShade="80"/>
          <w:sz w:val="24"/>
          <w:szCs w:val="24"/>
        </w:rPr>
        <w:t>Vision, Mission and Values</w:t>
      </w:r>
      <w:r w:rsidR="00641946" w:rsidRPr="003D1CA0">
        <w:rPr>
          <w:rFonts w:ascii="Times New Roman" w:eastAsiaTheme="minorEastAsia" w:hAnsi="Times New Roman" w:cs="Times New Roman"/>
          <w:b/>
          <w:color w:val="385623" w:themeColor="accent6" w:themeShade="80"/>
          <w:sz w:val="24"/>
          <w:szCs w:val="24"/>
        </w:rPr>
        <w:t xml:space="preserve"> of the school</w:t>
      </w:r>
    </w:p>
    <w:p w:rsidR="00E02C8F" w:rsidRPr="003D1CA0" w:rsidRDefault="00E02C8F" w:rsidP="00762B44">
      <w:pPr>
        <w:spacing w:line="240" w:lineRule="auto"/>
        <w:contextualSpacing/>
        <w:jc w:val="both"/>
        <w:rPr>
          <w:rFonts w:ascii="Times New Roman" w:eastAsiaTheme="minorEastAsia" w:hAnsi="Times New Roman" w:cs="Times New Roman"/>
          <w:sz w:val="24"/>
          <w:szCs w:val="24"/>
        </w:rPr>
      </w:pPr>
    </w:p>
    <w:p w:rsidR="00DC0AFE" w:rsidRPr="003D1CA0" w:rsidRDefault="00DC0AFE" w:rsidP="00DC0AFE">
      <w:pPr>
        <w:rPr>
          <w:rFonts w:ascii="Times New Roman" w:hAnsi="Times New Roman" w:cs="Times New Roman"/>
          <w:sz w:val="24"/>
          <w:szCs w:val="24"/>
        </w:rPr>
      </w:pPr>
      <w:r w:rsidRPr="003D1CA0">
        <w:rPr>
          <w:rFonts w:ascii="Times New Roman" w:hAnsi="Times New Roman" w:cs="Times New Roman"/>
          <w:b/>
          <w:sz w:val="24"/>
          <w:szCs w:val="24"/>
        </w:rPr>
        <w:t>Our Vision Statement</w:t>
      </w:r>
    </w:p>
    <w:p w:rsidR="00DC0AFE" w:rsidRPr="003D1CA0" w:rsidRDefault="00DC0AFE" w:rsidP="00DC0AFE">
      <w:pPr>
        <w:rPr>
          <w:rFonts w:ascii="Times New Roman" w:hAnsi="Times New Roman" w:cs="Times New Roman"/>
          <w:sz w:val="24"/>
          <w:szCs w:val="24"/>
        </w:rPr>
      </w:pPr>
      <w:r w:rsidRPr="003D1CA0">
        <w:rPr>
          <w:rFonts w:ascii="Times New Roman" w:hAnsi="Times New Roman" w:cs="Times New Roman"/>
          <w:sz w:val="24"/>
          <w:szCs w:val="24"/>
        </w:rPr>
        <w:t>Our vision is to build a highly competitive private school that will become the all-in-one learning centre of choice for both parents and students in Namibia.</w:t>
      </w:r>
    </w:p>
    <w:p w:rsidR="00DC0AFE" w:rsidRPr="003D1CA0" w:rsidRDefault="00DC0AFE" w:rsidP="00DC0AFE">
      <w:pPr>
        <w:rPr>
          <w:rFonts w:ascii="Times New Roman" w:hAnsi="Times New Roman" w:cs="Times New Roman"/>
          <w:b/>
          <w:sz w:val="24"/>
          <w:szCs w:val="24"/>
        </w:rPr>
      </w:pPr>
      <w:r w:rsidRPr="003D1CA0">
        <w:rPr>
          <w:rFonts w:ascii="Times New Roman" w:hAnsi="Times New Roman" w:cs="Times New Roman"/>
          <w:b/>
          <w:sz w:val="24"/>
          <w:szCs w:val="24"/>
        </w:rPr>
        <w:t>Our Mission Statement</w:t>
      </w:r>
    </w:p>
    <w:p w:rsidR="00DC0AFE" w:rsidRPr="003D1CA0" w:rsidRDefault="00DC0AFE" w:rsidP="00DC0AFE">
      <w:pPr>
        <w:rPr>
          <w:rFonts w:ascii="Times New Roman" w:hAnsi="Times New Roman" w:cs="Times New Roman"/>
          <w:sz w:val="24"/>
          <w:szCs w:val="24"/>
        </w:rPr>
      </w:pPr>
      <w:r w:rsidRPr="003D1CA0">
        <w:rPr>
          <w:rFonts w:ascii="Times New Roman" w:hAnsi="Times New Roman" w:cs="Times New Roman"/>
          <w:sz w:val="24"/>
          <w:szCs w:val="24"/>
        </w:rPr>
        <w:t>Our mission is to provide a professional and conducive learning environment to students at different levels of learning. Our overall business goal is to position Thornhill College to become the leading private school brand in the educational-cum-private school industry in the whole of Namibia within the first 12 years of operations.</w:t>
      </w:r>
    </w:p>
    <w:p w:rsidR="00DC0AFE" w:rsidRPr="003D1CA0" w:rsidRDefault="00DC0AFE" w:rsidP="00DC0AFE">
      <w:pPr>
        <w:rPr>
          <w:rFonts w:ascii="Times New Roman" w:hAnsi="Times New Roman" w:cs="Times New Roman"/>
          <w:b/>
          <w:sz w:val="24"/>
          <w:szCs w:val="24"/>
        </w:rPr>
      </w:pPr>
      <w:r w:rsidRPr="003D1CA0">
        <w:rPr>
          <w:rFonts w:ascii="Times New Roman" w:hAnsi="Times New Roman" w:cs="Times New Roman"/>
          <w:b/>
          <w:sz w:val="24"/>
          <w:szCs w:val="24"/>
        </w:rPr>
        <w:t xml:space="preserve">Values </w:t>
      </w:r>
    </w:p>
    <w:p w:rsidR="00DC0AFE" w:rsidRPr="003D1CA0" w:rsidRDefault="00DC0AFE" w:rsidP="00DC0AFE">
      <w:pPr>
        <w:rPr>
          <w:rFonts w:ascii="Times New Roman" w:hAnsi="Times New Roman" w:cs="Times New Roman"/>
          <w:sz w:val="24"/>
          <w:szCs w:val="24"/>
        </w:rPr>
      </w:pPr>
      <w:r w:rsidRPr="003D1CA0">
        <w:rPr>
          <w:rFonts w:ascii="Times New Roman" w:hAnsi="Times New Roman" w:cs="Times New Roman"/>
          <w:sz w:val="24"/>
          <w:szCs w:val="24"/>
        </w:rPr>
        <w:t>Our values reflect our business philosophy and principles we abide by:</w:t>
      </w:r>
    </w:p>
    <w:p w:rsidR="00DC0AFE" w:rsidRPr="003D1CA0" w:rsidRDefault="00DC0AFE" w:rsidP="00DC0AFE">
      <w:pPr>
        <w:pStyle w:val="ListParagraph"/>
        <w:numPr>
          <w:ilvl w:val="0"/>
          <w:numId w:val="30"/>
        </w:numPr>
        <w:spacing w:after="200" w:line="276" w:lineRule="auto"/>
        <w:jc w:val="both"/>
        <w:rPr>
          <w:rFonts w:ascii="Times New Roman" w:hAnsi="Times New Roman" w:cs="Times New Roman"/>
          <w:sz w:val="24"/>
          <w:szCs w:val="24"/>
        </w:rPr>
      </w:pPr>
      <w:r w:rsidRPr="003D1CA0">
        <w:rPr>
          <w:rFonts w:ascii="Times New Roman" w:hAnsi="Times New Roman" w:cs="Times New Roman"/>
          <w:sz w:val="24"/>
          <w:szCs w:val="24"/>
        </w:rPr>
        <w:t>Integrity</w:t>
      </w:r>
    </w:p>
    <w:p w:rsidR="00DC0AFE" w:rsidRPr="003D1CA0" w:rsidRDefault="00DC0AFE" w:rsidP="00DC0AFE">
      <w:pPr>
        <w:pStyle w:val="ListParagraph"/>
        <w:numPr>
          <w:ilvl w:val="0"/>
          <w:numId w:val="30"/>
        </w:numPr>
        <w:spacing w:after="200" w:line="276" w:lineRule="auto"/>
        <w:jc w:val="both"/>
        <w:rPr>
          <w:rFonts w:ascii="Times New Roman" w:hAnsi="Times New Roman" w:cs="Times New Roman"/>
          <w:sz w:val="24"/>
          <w:szCs w:val="24"/>
        </w:rPr>
      </w:pPr>
      <w:r w:rsidRPr="003D1CA0">
        <w:rPr>
          <w:rFonts w:ascii="Times New Roman" w:hAnsi="Times New Roman" w:cs="Times New Roman"/>
          <w:sz w:val="24"/>
          <w:szCs w:val="24"/>
        </w:rPr>
        <w:t>Service</w:t>
      </w:r>
    </w:p>
    <w:p w:rsidR="00DC0AFE" w:rsidRPr="003D1CA0" w:rsidRDefault="00DC0AFE" w:rsidP="00DC0AFE">
      <w:pPr>
        <w:pStyle w:val="ListParagraph"/>
        <w:numPr>
          <w:ilvl w:val="0"/>
          <w:numId w:val="30"/>
        </w:numPr>
        <w:spacing w:after="200" w:line="276" w:lineRule="auto"/>
        <w:jc w:val="both"/>
        <w:rPr>
          <w:rFonts w:ascii="Times New Roman" w:hAnsi="Times New Roman" w:cs="Times New Roman"/>
          <w:sz w:val="24"/>
          <w:szCs w:val="24"/>
        </w:rPr>
      </w:pPr>
      <w:r w:rsidRPr="003D1CA0">
        <w:rPr>
          <w:rFonts w:ascii="Times New Roman" w:hAnsi="Times New Roman" w:cs="Times New Roman"/>
          <w:sz w:val="24"/>
          <w:szCs w:val="24"/>
        </w:rPr>
        <w:t>Excellence</w:t>
      </w:r>
    </w:p>
    <w:p w:rsidR="00DC0AFE" w:rsidRPr="003D1CA0" w:rsidRDefault="00DC0AFE" w:rsidP="00DC0AFE">
      <w:pPr>
        <w:pStyle w:val="ListParagraph"/>
        <w:numPr>
          <w:ilvl w:val="0"/>
          <w:numId w:val="30"/>
        </w:numPr>
        <w:spacing w:after="200" w:line="276" w:lineRule="auto"/>
        <w:jc w:val="both"/>
        <w:rPr>
          <w:rFonts w:ascii="Times New Roman" w:hAnsi="Times New Roman" w:cs="Times New Roman"/>
          <w:sz w:val="24"/>
          <w:szCs w:val="24"/>
        </w:rPr>
      </w:pPr>
      <w:r w:rsidRPr="003D1CA0">
        <w:rPr>
          <w:rFonts w:ascii="Times New Roman" w:hAnsi="Times New Roman" w:cs="Times New Roman"/>
          <w:sz w:val="24"/>
          <w:szCs w:val="24"/>
        </w:rPr>
        <w:t>Teamwork</w:t>
      </w:r>
    </w:p>
    <w:p w:rsidR="00DC0AFE" w:rsidRPr="003D1CA0" w:rsidRDefault="00DC0AFE" w:rsidP="00DC0AFE">
      <w:pPr>
        <w:rPr>
          <w:rFonts w:ascii="Times New Roman" w:hAnsi="Times New Roman" w:cs="Times New Roman"/>
          <w:b/>
          <w:sz w:val="24"/>
          <w:szCs w:val="24"/>
        </w:rPr>
      </w:pPr>
    </w:p>
    <w:p w:rsidR="002B7446" w:rsidRPr="003D1CA0" w:rsidRDefault="002B74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 xml:space="preserve">Admission Statement </w:t>
      </w:r>
    </w:p>
    <w:p w:rsidR="00321C41" w:rsidRPr="003D1CA0" w:rsidRDefault="00321C41" w:rsidP="00E02C8F">
      <w:pPr>
        <w:pStyle w:val="NoSpacing"/>
        <w:rPr>
          <w:rFonts w:ascii="Times New Roman" w:hAnsi="Times New Roman" w:cs="Times New Roman"/>
          <w:sz w:val="24"/>
          <w:szCs w:val="24"/>
        </w:rPr>
      </w:pPr>
    </w:p>
    <w:p w:rsidR="00E02C8F" w:rsidRPr="003D1CA0" w:rsidRDefault="00DC0AFE" w:rsidP="00E02C8F">
      <w:pPr>
        <w:pStyle w:val="NoSpacing"/>
        <w:rPr>
          <w:rFonts w:ascii="Times New Roman" w:hAnsi="Times New Roman" w:cs="Times New Roman"/>
          <w:sz w:val="24"/>
          <w:szCs w:val="24"/>
        </w:rPr>
      </w:pPr>
      <w:r w:rsidRPr="003D1CA0">
        <w:rPr>
          <w:rFonts w:ascii="Times New Roman" w:hAnsi="Times New Roman" w:cs="Times New Roman"/>
          <w:sz w:val="24"/>
          <w:szCs w:val="24"/>
        </w:rPr>
        <w:t xml:space="preserve">Thornhill Private School </w:t>
      </w:r>
      <w:r w:rsidR="00321C41" w:rsidRPr="003D1CA0">
        <w:rPr>
          <w:rFonts w:ascii="Times New Roman" w:hAnsi="Times New Roman" w:cs="Times New Roman"/>
          <w:sz w:val="24"/>
          <w:szCs w:val="24"/>
        </w:rPr>
        <w:t xml:space="preserve">will not discriminate in its admission of a student to the school </w:t>
      </w:r>
      <w:r w:rsidR="00AA6AC8" w:rsidRPr="003D1CA0">
        <w:rPr>
          <w:rFonts w:ascii="Times New Roman" w:hAnsi="Times New Roman" w:cs="Times New Roman"/>
          <w:sz w:val="24"/>
          <w:szCs w:val="24"/>
        </w:rPr>
        <w:t>on any of the following</w:t>
      </w:r>
      <w:r w:rsidR="00E02C8F" w:rsidRPr="003D1CA0">
        <w:rPr>
          <w:rFonts w:ascii="Times New Roman" w:hAnsi="Times New Roman" w:cs="Times New Roman"/>
          <w:sz w:val="24"/>
          <w:szCs w:val="24"/>
        </w:rPr>
        <w:t>:</w:t>
      </w:r>
    </w:p>
    <w:p w:rsidR="00E02C8F" w:rsidRPr="003D1CA0" w:rsidRDefault="00E02C8F" w:rsidP="00E02C8F">
      <w:pPr>
        <w:pStyle w:val="NoSpacing"/>
        <w:rPr>
          <w:rFonts w:ascii="Times New Roman" w:hAnsi="Times New Roman" w:cs="Times New Roman"/>
          <w:sz w:val="24"/>
          <w:szCs w:val="24"/>
        </w:rPr>
      </w:pP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gender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civil status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family status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sexual orientation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religion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disability ground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ground of race of the student or the applicant in respect of the student concerned,</w:t>
      </w:r>
    </w:p>
    <w:p w:rsidR="00E02C8F"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 xml:space="preserve">the Traveller community ground of the student or the applicant in respect of the student concerned, or </w:t>
      </w:r>
    </w:p>
    <w:p w:rsidR="00321C41" w:rsidRPr="003D1CA0" w:rsidRDefault="00E02C8F" w:rsidP="00E02C8F">
      <w:pPr>
        <w:pStyle w:val="NoSpacing"/>
        <w:numPr>
          <w:ilvl w:val="0"/>
          <w:numId w:val="14"/>
        </w:numPr>
        <w:rPr>
          <w:rFonts w:ascii="Times New Roman" w:hAnsi="Times New Roman" w:cs="Times New Roman"/>
          <w:sz w:val="24"/>
          <w:szCs w:val="24"/>
        </w:rPr>
      </w:pPr>
      <w:r w:rsidRPr="003D1CA0">
        <w:rPr>
          <w:rFonts w:ascii="Times New Roman" w:hAnsi="Times New Roman" w:cs="Times New Roman"/>
          <w:sz w:val="24"/>
          <w:szCs w:val="24"/>
        </w:rPr>
        <w:t>the ground that the student or the applicant in respect of the student concerned has special educational needs</w:t>
      </w:r>
    </w:p>
    <w:p w:rsidR="00764262" w:rsidRPr="003D1CA0" w:rsidRDefault="00764262" w:rsidP="00764262">
      <w:pPr>
        <w:pStyle w:val="NoSpacing"/>
        <w:ind w:left="360"/>
        <w:rPr>
          <w:rFonts w:ascii="Times New Roman" w:hAnsi="Times New Roman" w:cs="Times New Roman"/>
          <w:sz w:val="24"/>
          <w:szCs w:val="24"/>
        </w:rPr>
      </w:pPr>
    </w:p>
    <w:p w:rsidR="00764262" w:rsidRPr="003D1CA0" w:rsidRDefault="00764262" w:rsidP="00764262">
      <w:pPr>
        <w:pStyle w:val="NoSpacing"/>
        <w:ind w:left="360"/>
        <w:rPr>
          <w:rFonts w:ascii="Times New Roman" w:hAnsi="Times New Roman" w:cs="Times New Roman"/>
          <w:sz w:val="24"/>
          <w:szCs w:val="24"/>
        </w:rPr>
      </w:pPr>
    </w:p>
    <w:p w:rsidR="00BC2C03" w:rsidRPr="003D1CA0" w:rsidRDefault="00BC2C03" w:rsidP="00BC2C03">
      <w:pPr>
        <w:pStyle w:val="NoSpacing"/>
        <w:ind w:left="720"/>
        <w:rPr>
          <w:rFonts w:ascii="Times New Roman" w:hAnsi="Times New Roman" w:cs="Times New Roman"/>
          <w:sz w:val="24"/>
          <w:szCs w:val="24"/>
        </w:rPr>
      </w:pPr>
    </w:p>
    <w:tbl>
      <w:tblPr>
        <w:tblStyle w:val="TableGrid0"/>
        <w:tblW w:w="0" w:type="auto"/>
        <w:shd w:val="clear" w:color="auto" w:fill="F2F2F2" w:themeFill="background1" w:themeFillShade="F2"/>
        <w:tblLook w:val="04A0"/>
      </w:tblPr>
      <w:tblGrid>
        <w:gridCol w:w="9016"/>
      </w:tblGrid>
      <w:tr w:rsidR="00BC2C03" w:rsidRPr="003D1CA0" w:rsidTr="003201ED">
        <w:trPr>
          <w:trHeight w:val="1979"/>
        </w:trPr>
        <w:tc>
          <w:tcPr>
            <w:tcW w:w="9016" w:type="dxa"/>
            <w:shd w:val="clear" w:color="auto" w:fill="E7E6E6" w:themeFill="background2"/>
          </w:tcPr>
          <w:p w:rsidR="003857A6" w:rsidRPr="003D1CA0" w:rsidRDefault="003857A6" w:rsidP="00762B44">
            <w:pPr>
              <w:jc w:val="both"/>
              <w:rPr>
                <w:rFonts w:ascii="Times New Roman" w:eastAsiaTheme="minorEastAsia" w:hAnsi="Times New Roman" w:cs="Times New Roman"/>
                <w:sz w:val="24"/>
                <w:szCs w:val="24"/>
              </w:rPr>
            </w:pPr>
          </w:p>
          <w:p w:rsidR="003857A6" w:rsidRPr="003D1CA0" w:rsidRDefault="006D19B8" w:rsidP="003857A6">
            <w:pPr>
              <w:jc w:val="both"/>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Thornhill Private School</w:t>
            </w:r>
            <w:r w:rsidR="003857A6" w:rsidRPr="003D1CA0">
              <w:rPr>
                <w:rFonts w:ascii="Times New Roman" w:eastAsiaTheme="minorEastAsia" w:hAnsi="Times New Roman" w:cs="Times New Roman"/>
                <w:sz w:val="24"/>
                <w:szCs w:val="24"/>
              </w:rPr>
              <w:t xml:space="preserve"> is a</w:t>
            </w:r>
            <w:r w:rsidRPr="003D1CA0">
              <w:rPr>
                <w:rFonts w:ascii="Times New Roman" w:eastAsiaTheme="minorEastAsia" w:hAnsi="Times New Roman" w:cs="Times New Roman"/>
                <w:sz w:val="24"/>
                <w:szCs w:val="24"/>
              </w:rPr>
              <w:t xml:space="preserve"> boys and </w:t>
            </w:r>
            <w:r w:rsidR="003857A6" w:rsidRPr="003D1CA0">
              <w:rPr>
                <w:rFonts w:ascii="Times New Roman" w:eastAsiaTheme="minorEastAsia" w:hAnsi="Times New Roman" w:cs="Times New Roman"/>
                <w:sz w:val="24"/>
                <w:szCs w:val="24"/>
              </w:rPr>
              <w:t xml:space="preserve">girls school and does not discriminate where it refuses to admit a boy/girl applying for admission to this school. </w:t>
            </w:r>
          </w:p>
          <w:p w:rsidR="003857A6" w:rsidRPr="003D1CA0" w:rsidRDefault="003857A6" w:rsidP="003857A6">
            <w:pPr>
              <w:autoSpaceDE w:val="0"/>
              <w:autoSpaceDN w:val="0"/>
              <w:adjustRightInd w:val="0"/>
              <w:ind w:left="426"/>
              <w:rPr>
                <w:rFonts w:ascii="Times New Roman" w:eastAsiaTheme="minorEastAsia" w:hAnsi="Times New Roman" w:cs="Times New Roman"/>
                <w:sz w:val="24"/>
                <w:szCs w:val="24"/>
              </w:rPr>
            </w:pPr>
          </w:p>
          <w:p w:rsidR="003857A6" w:rsidRPr="003D1CA0" w:rsidRDefault="006D19B8" w:rsidP="003857A6">
            <w:pPr>
              <w:autoSpaceDE w:val="0"/>
              <w:autoSpaceDN w:val="0"/>
              <w:adjustRightInd w:val="0"/>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Thornhill Private School </w:t>
            </w:r>
            <w:r w:rsidR="003857A6" w:rsidRPr="003D1CA0">
              <w:rPr>
                <w:rFonts w:ascii="Times New Roman" w:eastAsiaTheme="minorEastAsia" w:hAnsi="Times New Roman" w:cs="Times New Roman"/>
                <w:sz w:val="24"/>
                <w:szCs w:val="24"/>
              </w:rPr>
              <w:t xml:space="preserve">is a school </w:t>
            </w:r>
            <w:r w:rsidR="003857A6" w:rsidRPr="003D1CA0">
              <w:rPr>
                <w:rFonts w:ascii="Times New Roman" w:hAnsi="Times New Roman" w:cs="Times New Roman"/>
                <w:sz w:val="24"/>
                <w:szCs w:val="24"/>
              </w:rPr>
              <w:t>whose objective is to provide education in an environment</w:t>
            </w:r>
            <w:r w:rsidRPr="003D1CA0">
              <w:rPr>
                <w:rFonts w:ascii="Times New Roman" w:hAnsi="Times New Roman" w:cs="Times New Roman"/>
                <w:sz w:val="24"/>
                <w:szCs w:val="24"/>
              </w:rPr>
              <w:t xml:space="preserve"> </w:t>
            </w:r>
            <w:r w:rsidR="003857A6" w:rsidRPr="003D1CA0">
              <w:rPr>
                <w:rFonts w:ascii="Times New Roman" w:hAnsi="Times New Roman" w:cs="Times New Roman"/>
                <w:sz w:val="24"/>
                <w:szCs w:val="24"/>
              </w:rPr>
              <w:t>which promotes certain religious values</w:t>
            </w:r>
            <w:r w:rsidR="003857A6" w:rsidRPr="003D1CA0">
              <w:rPr>
                <w:rFonts w:ascii="Times New Roman" w:eastAsiaTheme="minorEastAsia" w:hAnsi="Times New Roman" w:cs="Times New Roman"/>
                <w:sz w:val="24"/>
                <w:szCs w:val="24"/>
              </w:rPr>
              <w:t xml:space="preserve"> and does not discriminate where it admits a student of particular religious denomination in preference to others.</w:t>
            </w:r>
          </w:p>
          <w:p w:rsidR="003857A6" w:rsidRPr="003D1CA0" w:rsidRDefault="003857A6" w:rsidP="003857A6">
            <w:pPr>
              <w:autoSpaceDE w:val="0"/>
              <w:autoSpaceDN w:val="0"/>
              <w:adjustRightInd w:val="0"/>
              <w:ind w:left="426"/>
              <w:rPr>
                <w:rFonts w:ascii="Times New Roman" w:eastAsiaTheme="minorEastAsia" w:hAnsi="Times New Roman" w:cs="Times New Roman"/>
                <w:sz w:val="24"/>
                <w:szCs w:val="24"/>
              </w:rPr>
            </w:pPr>
          </w:p>
          <w:p w:rsidR="003857A6" w:rsidRPr="003D1CA0" w:rsidRDefault="006D19B8" w:rsidP="003857A6">
            <w:pPr>
              <w:autoSpaceDE w:val="0"/>
              <w:autoSpaceDN w:val="0"/>
              <w:adjustRightInd w:val="0"/>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Thornhill Private School </w:t>
            </w:r>
            <w:r w:rsidR="003857A6" w:rsidRPr="003D1CA0">
              <w:rPr>
                <w:rFonts w:ascii="Times New Roman" w:eastAsiaTheme="minorEastAsia" w:hAnsi="Times New Roman" w:cs="Times New Roman"/>
                <w:sz w:val="24"/>
                <w:szCs w:val="24"/>
              </w:rPr>
              <w:t>is a school</w:t>
            </w:r>
            <w:r w:rsidR="003857A6" w:rsidRPr="003D1CA0">
              <w:rPr>
                <w:rFonts w:ascii="Times New Roman" w:hAnsi="Times New Roman" w:cs="Times New Roman"/>
                <w:sz w:val="24"/>
                <w:szCs w:val="24"/>
              </w:rPr>
              <w:t xml:space="preserve"> whose objective is to provide education in an environment</w:t>
            </w:r>
            <w:r w:rsidRPr="003D1CA0">
              <w:rPr>
                <w:rFonts w:ascii="Times New Roman" w:hAnsi="Times New Roman" w:cs="Times New Roman"/>
                <w:sz w:val="24"/>
                <w:szCs w:val="24"/>
              </w:rPr>
              <w:t xml:space="preserve"> </w:t>
            </w:r>
            <w:r w:rsidR="003857A6" w:rsidRPr="003D1CA0">
              <w:rPr>
                <w:rFonts w:ascii="Times New Roman" w:hAnsi="Times New Roman" w:cs="Times New Roman"/>
                <w:sz w:val="24"/>
                <w:szCs w:val="24"/>
              </w:rPr>
              <w:t>which pr</w:t>
            </w:r>
            <w:r w:rsidR="00B8390B" w:rsidRPr="003D1CA0">
              <w:rPr>
                <w:rFonts w:ascii="Times New Roman" w:hAnsi="Times New Roman" w:cs="Times New Roman"/>
                <w:sz w:val="24"/>
                <w:szCs w:val="24"/>
              </w:rPr>
              <w:t>omotes certain religious values</w:t>
            </w:r>
            <w:r w:rsidR="003857A6" w:rsidRPr="003D1CA0">
              <w:rPr>
                <w:rFonts w:ascii="Times New Roman" w:eastAsiaTheme="minorEastAsia" w:hAnsi="Times New Roman" w:cs="Times New Roman"/>
                <w:sz w:val="24"/>
                <w:szCs w:val="24"/>
              </w:rPr>
              <w:t xml:space="preserve"> and does not discriminate in relation to the admission of a student who has applied for a place </w:t>
            </w:r>
          </w:p>
          <w:p w:rsidR="0099669A" w:rsidRPr="003D1CA0" w:rsidRDefault="0099669A" w:rsidP="003857A6">
            <w:pPr>
              <w:autoSpaceDE w:val="0"/>
              <w:autoSpaceDN w:val="0"/>
              <w:adjustRightInd w:val="0"/>
              <w:contextualSpacing/>
              <w:rPr>
                <w:rFonts w:ascii="Times New Roman" w:eastAsiaTheme="minorEastAsia" w:hAnsi="Times New Roman" w:cs="Times New Roman"/>
                <w:sz w:val="24"/>
                <w:szCs w:val="24"/>
              </w:rPr>
            </w:pPr>
          </w:p>
          <w:p w:rsidR="0099669A" w:rsidRPr="003D1CA0" w:rsidRDefault="0099669A" w:rsidP="003857A6">
            <w:pPr>
              <w:autoSpaceDE w:val="0"/>
              <w:autoSpaceDN w:val="0"/>
              <w:adjustRightInd w:val="0"/>
              <w:contextualSpacing/>
              <w:rPr>
                <w:rFonts w:ascii="Times New Roman" w:eastAsiaTheme="minorEastAsia" w:hAnsi="Times New Roman" w:cs="Times New Roman"/>
                <w:sz w:val="24"/>
                <w:szCs w:val="24"/>
              </w:rPr>
            </w:pPr>
          </w:p>
          <w:p w:rsidR="003857A6" w:rsidRPr="003D1CA0" w:rsidRDefault="006D19B8" w:rsidP="003857A6">
            <w:pPr>
              <w:autoSpaceDE w:val="0"/>
              <w:autoSpaceDN w:val="0"/>
              <w:adjustRightInd w:val="0"/>
              <w:rPr>
                <w:rFonts w:ascii="Times New Roman" w:eastAsiaTheme="minorEastAsia" w:hAnsi="Times New Roman" w:cs="Times New Roman"/>
                <w:i/>
                <w:sz w:val="24"/>
                <w:szCs w:val="24"/>
              </w:rPr>
            </w:pPr>
            <w:r w:rsidRPr="003D1CA0">
              <w:rPr>
                <w:rFonts w:ascii="Times New Roman" w:eastAsiaTheme="minorEastAsia" w:hAnsi="Times New Roman" w:cs="Times New Roman"/>
                <w:sz w:val="24"/>
                <w:szCs w:val="24"/>
              </w:rPr>
              <w:t xml:space="preserve"> Thornhill Private School </w:t>
            </w:r>
            <w:r w:rsidR="003857A6" w:rsidRPr="003D1CA0">
              <w:rPr>
                <w:rFonts w:ascii="Times New Roman" w:eastAsiaTheme="minorEastAsia" w:hAnsi="Times New Roman" w:cs="Times New Roman"/>
                <w:sz w:val="24"/>
                <w:szCs w:val="24"/>
              </w:rPr>
              <w:t>is a school</w:t>
            </w:r>
            <w:r w:rsidR="003857A6" w:rsidRPr="003D1CA0">
              <w:rPr>
                <w:rFonts w:ascii="Times New Roman" w:hAnsi="Times New Roman" w:cs="Times New Roman"/>
                <w:sz w:val="24"/>
                <w:szCs w:val="24"/>
              </w:rPr>
              <w:t xml:space="preserve"> whose objective is to provide education in an environment</w:t>
            </w:r>
            <w:r w:rsidRPr="003D1CA0">
              <w:rPr>
                <w:rFonts w:ascii="Times New Roman" w:hAnsi="Times New Roman" w:cs="Times New Roman"/>
                <w:sz w:val="24"/>
                <w:szCs w:val="24"/>
              </w:rPr>
              <w:t xml:space="preserve"> </w:t>
            </w:r>
            <w:r w:rsidR="003857A6" w:rsidRPr="003D1CA0">
              <w:rPr>
                <w:rFonts w:ascii="Times New Roman" w:hAnsi="Times New Roman" w:cs="Times New Roman"/>
                <w:sz w:val="24"/>
                <w:szCs w:val="24"/>
              </w:rPr>
              <w:t>which promotes certain religious values</w:t>
            </w:r>
            <w:r w:rsidR="003857A6" w:rsidRPr="003D1CA0">
              <w:rPr>
                <w:rFonts w:ascii="Times New Roman" w:eastAsiaTheme="minorEastAsia" w:hAnsi="Times New Roman" w:cs="Times New Roman"/>
                <w:sz w:val="24"/>
                <w:szCs w:val="24"/>
              </w:rPr>
              <w:t xml:space="preserve"> and does not discriminate where it refuses to admit as a student a person who is not </w:t>
            </w:r>
            <w:r w:rsidRPr="003D1CA0">
              <w:rPr>
                <w:rFonts w:ascii="Times New Roman" w:eastAsiaTheme="minorEastAsia" w:hAnsi="Times New Roman" w:cs="Times New Roman"/>
                <w:sz w:val="24"/>
                <w:szCs w:val="24"/>
              </w:rPr>
              <w:t xml:space="preserve">of </w:t>
            </w:r>
            <w:r w:rsidR="003857A6" w:rsidRPr="003D1CA0">
              <w:rPr>
                <w:rFonts w:ascii="Times New Roman" w:eastAsiaTheme="minorEastAsia" w:hAnsi="Times New Roman" w:cs="Times New Roman"/>
                <w:sz w:val="24"/>
                <w:szCs w:val="24"/>
              </w:rPr>
              <w:t>particular religious denomination and it is proved that the refusal is essential to maintain the ethos of the school.</w:t>
            </w:r>
          </w:p>
          <w:p w:rsidR="003857A6" w:rsidRPr="003D1CA0" w:rsidRDefault="003857A6" w:rsidP="003857A6">
            <w:pPr>
              <w:tabs>
                <w:tab w:val="left" w:pos="5513"/>
              </w:tabs>
              <w:autoSpaceDE w:val="0"/>
              <w:autoSpaceDN w:val="0"/>
              <w:adjustRightInd w:val="0"/>
              <w:rPr>
                <w:rFonts w:ascii="Times New Roman" w:eastAsiaTheme="minorEastAsia" w:hAnsi="Times New Roman" w:cs="Times New Roman"/>
                <w:sz w:val="24"/>
                <w:szCs w:val="24"/>
              </w:rPr>
            </w:pPr>
          </w:p>
          <w:p w:rsidR="003857A6" w:rsidRPr="003D1CA0" w:rsidRDefault="006D19B8" w:rsidP="003857A6">
            <w:pPr>
              <w:autoSpaceDE w:val="0"/>
              <w:autoSpaceDN w:val="0"/>
              <w:adjustRightInd w:val="0"/>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Thornhill Private School </w:t>
            </w:r>
            <w:r w:rsidR="003857A6" w:rsidRPr="003D1CA0">
              <w:rPr>
                <w:rFonts w:ascii="Times New Roman" w:eastAsiaTheme="minorEastAsia" w:hAnsi="Times New Roman" w:cs="Times New Roman"/>
                <w:sz w:val="24"/>
                <w:szCs w:val="24"/>
              </w:rPr>
              <w:t xml:space="preserve">is a school which, </w:t>
            </w:r>
            <w:r w:rsidR="003857A6" w:rsidRPr="003D1CA0">
              <w:rPr>
                <w:rFonts w:ascii="Times New Roman" w:hAnsi="Times New Roman" w:cs="Times New Roman"/>
                <w:sz w:val="24"/>
                <w:szCs w:val="24"/>
              </w:rPr>
              <w:t xml:space="preserve">with the approval of the Minister for Education, provides an education exclusively for students with a category or categories of special educational needs specified by the Minister </w:t>
            </w:r>
            <w:r w:rsidR="003857A6" w:rsidRPr="003D1CA0">
              <w:rPr>
                <w:rFonts w:ascii="Times New Roman" w:eastAsiaTheme="minorEastAsia" w:hAnsi="Times New Roman" w:cs="Times New Roman"/>
                <w:sz w:val="24"/>
                <w:szCs w:val="24"/>
              </w:rPr>
              <w:t xml:space="preserve">and does not discriminate in relation to the admission of a student who does not have the category of needs </w:t>
            </w:r>
            <w:r w:rsidR="003857A6" w:rsidRPr="003D1CA0">
              <w:rPr>
                <w:rFonts w:ascii="Times New Roman" w:hAnsi="Times New Roman" w:cs="Times New Roman"/>
                <w:sz w:val="24"/>
                <w:szCs w:val="24"/>
              </w:rPr>
              <w:t>specified.</w:t>
            </w:r>
          </w:p>
          <w:p w:rsidR="003857A6" w:rsidRPr="003D1CA0" w:rsidRDefault="003857A6" w:rsidP="003857A6">
            <w:pPr>
              <w:autoSpaceDE w:val="0"/>
              <w:autoSpaceDN w:val="0"/>
              <w:adjustRightInd w:val="0"/>
              <w:contextualSpacing/>
              <w:rPr>
                <w:rFonts w:ascii="Times New Roman" w:eastAsiaTheme="minorEastAsia" w:hAnsi="Times New Roman" w:cs="Times New Roman"/>
                <w:sz w:val="24"/>
                <w:szCs w:val="24"/>
              </w:rPr>
            </w:pPr>
          </w:p>
          <w:p w:rsidR="003D39A4" w:rsidRPr="003D1CA0" w:rsidRDefault="003D39A4" w:rsidP="006D19B8">
            <w:pPr>
              <w:autoSpaceDE w:val="0"/>
              <w:autoSpaceDN w:val="0"/>
              <w:adjustRightInd w:val="0"/>
              <w:rPr>
                <w:rFonts w:ascii="Times New Roman" w:eastAsiaTheme="minorEastAsia" w:hAnsi="Times New Roman" w:cs="Times New Roman"/>
                <w:color w:val="385623" w:themeColor="accent6" w:themeShade="80"/>
                <w:sz w:val="24"/>
                <w:szCs w:val="24"/>
              </w:rPr>
            </w:pPr>
          </w:p>
        </w:tc>
      </w:tr>
    </w:tbl>
    <w:p w:rsidR="00355203" w:rsidRPr="003D1CA0" w:rsidRDefault="00355203" w:rsidP="00762B44">
      <w:pPr>
        <w:spacing w:after="0" w:line="240" w:lineRule="auto"/>
        <w:jc w:val="both"/>
        <w:rPr>
          <w:rFonts w:ascii="Times New Roman" w:eastAsiaTheme="minorEastAsia" w:hAnsi="Times New Roman" w:cs="Times New Roman"/>
          <w:color w:val="385623" w:themeColor="accent6" w:themeShade="80"/>
          <w:sz w:val="24"/>
          <w:szCs w:val="24"/>
        </w:rPr>
      </w:pPr>
    </w:p>
    <w:p w:rsidR="00987EFD" w:rsidRPr="003D1CA0" w:rsidRDefault="00987EFD" w:rsidP="00987EFD">
      <w:pPr>
        <w:pStyle w:val="ListParagraph"/>
        <w:spacing w:after="0" w:line="240" w:lineRule="auto"/>
        <w:ind w:left="567"/>
        <w:jc w:val="both"/>
        <w:rPr>
          <w:rFonts w:ascii="Times New Roman" w:eastAsiaTheme="minorEastAsia" w:hAnsi="Times New Roman" w:cs="Times New Roman"/>
          <w:b/>
          <w:color w:val="385623" w:themeColor="accent6" w:themeShade="80"/>
          <w:sz w:val="24"/>
          <w:szCs w:val="24"/>
        </w:rPr>
      </w:pPr>
    </w:p>
    <w:p w:rsidR="00641946" w:rsidRPr="003D1CA0" w:rsidRDefault="00641946"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Admission of Students</w:t>
      </w:r>
    </w:p>
    <w:p w:rsidR="00285D92" w:rsidRPr="003D1CA0" w:rsidRDefault="00285D92" w:rsidP="003D39A4">
      <w:pPr>
        <w:spacing w:after="0" w:line="240" w:lineRule="auto"/>
        <w:jc w:val="both"/>
        <w:rPr>
          <w:rFonts w:ascii="Times New Roman" w:eastAsiaTheme="minorEastAsia" w:hAnsi="Times New Roman" w:cs="Times New Roman"/>
          <w:sz w:val="24"/>
          <w:szCs w:val="24"/>
        </w:rPr>
      </w:pPr>
    </w:p>
    <w:tbl>
      <w:tblPr>
        <w:tblStyle w:val="TableGrid0"/>
        <w:tblW w:w="0" w:type="auto"/>
        <w:shd w:val="clear" w:color="auto" w:fill="E7E6E6" w:themeFill="background2"/>
        <w:tblLook w:val="04A0"/>
      </w:tblPr>
      <w:tblGrid>
        <w:gridCol w:w="9016"/>
      </w:tblGrid>
      <w:tr w:rsidR="003D39A4" w:rsidRPr="003D1CA0" w:rsidTr="003201ED">
        <w:tc>
          <w:tcPr>
            <w:tcW w:w="9016" w:type="dxa"/>
            <w:shd w:val="clear" w:color="auto" w:fill="E7E6E6" w:themeFill="background2"/>
          </w:tcPr>
          <w:p w:rsidR="003D39A4" w:rsidRPr="003D1CA0" w:rsidRDefault="003D39A4" w:rsidP="0088352A">
            <w:pPr>
              <w:jc w:val="both"/>
              <w:rPr>
                <w:rFonts w:ascii="Times New Roman" w:eastAsiaTheme="minorEastAsia" w:hAnsi="Times New Roman" w:cs="Times New Roman"/>
                <w:sz w:val="24"/>
                <w:szCs w:val="24"/>
              </w:rPr>
            </w:pPr>
          </w:p>
          <w:p w:rsidR="0088352A" w:rsidRPr="003D1CA0" w:rsidRDefault="00DC0AFE" w:rsidP="0088352A">
            <w:pPr>
              <w:autoSpaceDE w:val="0"/>
              <w:autoSpaceDN w:val="0"/>
              <w:adjustRightInd w:val="0"/>
              <w:contextualSpacing/>
              <w:jc w:val="both"/>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Thornhill Private School</w:t>
            </w:r>
            <w:r w:rsidR="006D19B8" w:rsidRPr="003D1CA0">
              <w:rPr>
                <w:rFonts w:ascii="Times New Roman" w:eastAsiaTheme="minorEastAsia" w:hAnsi="Times New Roman" w:cs="Times New Roman"/>
                <w:sz w:val="24"/>
                <w:szCs w:val="24"/>
              </w:rPr>
              <w:t xml:space="preserve"> </w:t>
            </w:r>
            <w:r w:rsidR="0088352A" w:rsidRPr="003D1CA0">
              <w:rPr>
                <w:rFonts w:ascii="Times New Roman" w:eastAsiaTheme="minorEastAsia" w:hAnsi="Times New Roman" w:cs="Times New Roman"/>
                <w:sz w:val="24"/>
                <w:szCs w:val="24"/>
              </w:rPr>
              <w:t xml:space="preserve">provides education </w:t>
            </w:r>
            <w:r w:rsidR="006D19B8" w:rsidRPr="003D1CA0">
              <w:rPr>
                <w:rFonts w:ascii="Times New Roman" w:eastAsiaTheme="minorEastAsia" w:hAnsi="Times New Roman" w:cs="Times New Roman"/>
                <w:sz w:val="24"/>
                <w:szCs w:val="24"/>
              </w:rPr>
              <w:t xml:space="preserve">for both boys and </w:t>
            </w:r>
            <w:r w:rsidR="0088352A" w:rsidRPr="003D1CA0">
              <w:rPr>
                <w:rFonts w:ascii="Times New Roman" w:eastAsiaTheme="minorEastAsia" w:hAnsi="Times New Roman" w:cs="Times New Roman"/>
                <w:sz w:val="24"/>
                <w:szCs w:val="24"/>
              </w:rPr>
              <w:t>girls</w:t>
            </w:r>
            <w:r w:rsidR="006D19B8" w:rsidRPr="003D1CA0">
              <w:rPr>
                <w:rFonts w:ascii="Times New Roman" w:eastAsiaTheme="minorEastAsia" w:hAnsi="Times New Roman" w:cs="Times New Roman"/>
                <w:sz w:val="24"/>
                <w:szCs w:val="24"/>
              </w:rPr>
              <w:t>.</w:t>
            </w:r>
          </w:p>
          <w:p w:rsidR="006D19B8" w:rsidRPr="003D1CA0" w:rsidRDefault="006D19B8" w:rsidP="0088352A">
            <w:pPr>
              <w:autoSpaceDE w:val="0"/>
              <w:autoSpaceDN w:val="0"/>
              <w:adjustRightInd w:val="0"/>
              <w:contextualSpacing/>
              <w:jc w:val="both"/>
              <w:rPr>
                <w:rFonts w:ascii="Times New Roman" w:eastAsiaTheme="minorEastAsia" w:hAnsi="Times New Roman" w:cs="Times New Roman"/>
                <w:sz w:val="24"/>
                <w:szCs w:val="24"/>
              </w:rPr>
            </w:pPr>
          </w:p>
          <w:p w:rsidR="0088352A" w:rsidRPr="003D1CA0" w:rsidRDefault="00DC0AFE" w:rsidP="0088352A">
            <w:pPr>
              <w:autoSpaceDE w:val="0"/>
              <w:autoSpaceDN w:val="0"/>
              <w:adjustRightInd w:val="0"/>
              <w:contextualSpacing/>
              <w:jc w:val="both"/>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lastRenderedPageBreak/>
              <w:t>Thornhill Private School</w:t>
            </w:r>
            <w:r w:rsidR="006D19B8" w:rsidRPr="003D1CA0">
              <w:rPr>
                <w:rFonts w:ascii="Times New Roman" w:eastAsiaTheme="minorEastAsia" w:hAnsi="Times New Roman" w:cs="Times New Roman"/>
                <w:sz w:val="24"/>
                <w:szCs w:val="24"/>
              </w:rPr>
              <w:t xml:space="preserve"> </w:t>
            </w:r>
            <w:r w:rsidR="0088352A" w:rsidRPr="003D1CA0">
              <w:rPr>
                <w:rFonts w:ascii="Times New Roman" w:eastAsiaTheme="minorEastAsia" w:hAnsi="Times New Roman" w:cs="Times New Roman"/>
                <w:sz w:val="24"/>
                <w:szCs w:val="24"/>
              </w:rPr>
              <w:t xml:space="preserve">is </w:t>
            </w:r>
            <w:r w:rsidR="006D19B8" w:rsidRPr="003D1CA0">
              <w:rPr>
                <w:rFonts w:ascii="Times New Roman" w:eastAsiaTheme="minorEastAsia" w:hAnsi="Times New Roman" w:cs="Times New Roman"/>
                <w:sz w:val="24"/>
                <w:szCs w:val="24"/>
              </w:rPr>
              <w:t>open to any</w:t>
            </w:r>
            <w:r w:rsidR="0088352A" w:rsidRPr="003D1CA0">
              <w:rPr>
                <w:rFonts w:ascii="Times New Roman" w:eastAsiaTheme="minorEastAsia" w:hAnsi="Times New Roman" w:cs="Times New Roman"/>
                <w:sz w:val="24"/>
                <w:szCs w:val="24"/>
              </w:rPr>
              <w:t xml:space="preserve"> denomination and may </w:t>
            </w:r>
            <w:r w:rsidR="006D19B8" w:rsidRPr="003D1CA0">
              <w:rPr>
                <w:rFonts w:ascii="Times New Roman" w:eastAsiaTheme="minorEastAsia" w:hAnsi="Times New Roman" w:cs="Times New Roman"/>
                <w:sz w:val="24"/>
                <w:szCs w:val="24"/>
              </w:rPr>
              <w:t xml:space="preserve">not </w:t>
            </w:r>
            <w:r w:rsidR="0088352A" w:rsidRPr="003D1CA0">
              <w:rPr>
                <w:rFonts w:ascii="Times New Roman" w:eastAsiaTheme="minorEastAsia" w:hAnsi="Times New Roman" w:cs="Times New Roman"/>
                <w:sz w:val="24"/>
                <w:szCs w:val="24"/>
              </w:rPr>
              <w:t xml:space="preserve">refuse to admit as a student a person who is of </w:t>
            </w:r>
            <w:r w:rsidR="006D19B8" w:rsidRPr="003D1CA0">
              <w:rPr>
                <w:rFonts w:ascii="Times New Roman" w:eastAsiaTheme="minorEastAsia" w:hAnsi="Times New Roman" w:cs="Times New Roman"/>
                <w:sz w:val="24"/>
                <w:szCs w:val="24"/>
              </w:rPr>
              <w:t>any</w:t>
            </w:r>
            <w:r w:rsidR="0088352A" w:rsidRPr="003D1CA0">
              <w:rPr>
                <w:rFonts w:ascii="Times New Roman" w:eastAsiaTheme="minorEastAsia" w:hAnsi="Times New Roman" w:cs="Times New Roman"/>
                <w:sz w:val="24"/>
                <w:szCs w:val="24"/>
              </w:rPr>
              <w:t xml:space="preserve"> denomination</w:t>
            </w:r>
          </w:p>
          <w:p w:rsidR="0088352A" w:rsidRPr="003D1CA0" w:rsidRDefault="0088352A" w:rsidP="0088352A">
            <w:pPr>
              <w:autoSpaceDE w:val="0"/>
              <w:autoSpaceDN w:val="0"/>
              <w:adjustRightInd w:val="0"/>
              <w:contextualSpacing/>
              <w:jc w:val="both"/>
              <w:rPr>
                <w:rFonts w:ascii="Times New Roman" w:eastAsiaTheme="minorEastAsia" w:hAnsi="Times New Roman" w:cs="Times New Roman"/>
                <w:sz w:val="24"/>
                <w:szCs w:val="24"/>
              </w:rPr>
            </w:pPr>
          </w:p>
          <w:p w:rsidR="0088352A" w:rsidRPr="003D1CA0" w:rsidRDefault="00DC0AFE" w:rsidP="0088352A">
            <w:pPr>
              <w:autoSpaceDE w:val="0"/>
              <w:autoSpaceDN w:val="0"/>
              <w:adjustRightInd w:val="0"/>
              <w:contextualSpacing/>
              <w:jc w:val="both"/>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Thornhill Private School</w:t>
            </w:r>
            <w:r w:rsidR="003200DB" w:rsidRPr="003D1CA0">
              <w:rPr>
                <w:rFonts w:ascii="Times New Roman" w:eastAsiaTheme="minorEastAsia" w:hAnsi="Times New Roman" w:cs="Times New Roman"/>
                <w:sz w:val="24"/>
                <w:szCs w:val="24"/>
              </w:rPr>
              <w:t xml:space="preserve"> </w:t>
            </w:r>
            <w:r w:rsidR="0088352A" w:rsidRPr="003D1CA0">
              <w:rPr>
                <w:rFonts w:ascii="Times New Roman" w:eastAsiaTheme="minorEastAsia" w:hAnsi="Times New Roman" w:cs="Times New Roman"/>
                <w:sz w:val="24"/>
                <w:szCs w:val="24"/>
              </w:rPr>
              <w:t>provides an education for students with special educational needs and may refuse admission to a student, where the student does not have the specified category of special educational needs provided for by this school.</w:t>
            </w:r>
          </w:p>
          <w:p w:rsidR="0088352A" w:rsidRPr="003D1CA0" w:rsidRDefault="0088352A" w:rsidP="0088352A">
            <w:pPr>
              <w:autoSpaceDE w:val="0"/>
              <w:autoSpaceDN w:val="0"/>
              <w:adjustRightInd w:val="0"/>
              <w:contextualSpacing/>
              <w:rPr>
                <w:rFonts w:ascii="Times New Roman" w:eastAsiaTheme="minorEastAsia" w:hAnsi="Times New Roman" w:cs="Times New Roman"/>
                <w:b/>
                <w:sz w:val="24"/>
                <w:szCs w:val="24"/>
              </w:rPr>
            </w:pPr>
          </w:p>
          <w:p w:rsidR="0088352A" w:rsidRPr="003D1CA0" w:rsidRDefault="0088352A" w:rsidP="003200DB">
            <w:pPr>
              <w:autoSpaceDE w:val="0"/>
              <w:autoSpaceDN w:val="0"/>
              <w:adjustRightInd w:val="0"/>
              <w:contextualSpacing/>
              <w:jc w:val="both"/>
              <w:rPr>
                <w:rFonts w:ascii="Times New Roman" w:eastAsiaTheme="minorEastAsia" w:hAnsi="Times New Roman" w:cs="Times New Roman"/>
                <w:sz w:val="24"/>
                <w:szCs w:val="24"/>
              </w:rPr>
            </w:pPr>
          </w:p>
        </w:tc>
      </w:tr>
    </w:tbl>
    <w:p w:rsidR="00764262" w:rsidRPr="003D1CA0" w:rsidRDefault="00764262" w:rsidP="00764262">
      <w:pPr>
        <w:pStyle w:val="ListParagraph"/>
        <w:spacing w:after="0" w:line="240" w:lineRule="auto"/>
        <w:jc w:val="both"/>
        <w:rPr>
          <w:rFonts w:ascii="Times New Roman" w:eastAsiaTheme="minorEastAsia" w:hAnsi="Times New Roman" w:cs="Times New Roman"/>
          <w:b/>
          <w:color w:val="385623" w:themeColor="accent6" w:themeShade="80"/>
          <w:sz w:val="24"/>
          <w:szCs w:val="24"/>
        </w:rPr>
      </w:pPr>
    </w:p>
    <w:p w:rsidR="00EE4292" w:rsidRPr="003D1CA0" w:rsidRDefault="003D1CA0" w:rsidP="00103809">
      <w:pPr>
        <w:pStyle w:val="Heading2"/>
        <w:numPr>
          <w:ilvl w:val="0"/>
          <w:numId w:val="29"/>
        </w:numPr>
        <w:rPr>
          <w:rFonts w:ascii="Times New Roman" w:eastAsiaTheme="minorEastAsia" w:hAnsi="Times New Roman" w:cs="Times New Roman"/>
          <w:b/>
          <w:color w:val="385623" w:themeColor="accent6" w:themeShade="80"/>
          <w:sz w:val="24"/>
          <w:szCs w:val="24"/>
        </w:rPr>
      </w:pPr>
      <w:bookmarkStart w:id="0" w:name="_Oversubscription_(this_section"/>
      <w:bookmarkEnd w:id="0"/>
      <w:r>
        <w:rPr>
          <w:rFonts w:ascii="Times New Roman" w:eastAsiaTheme="minorEastAsia" w:hAnsi="Times New Roman" w:cs="Times New Roman"/>
          <w:b/>
          <w:color w:val="385623" w:themeColor="accent6" w:themeShade="80"/>
          <w:sz w:val="24"/>
          <w:szCs w:val="24"/>
        </w:rPr>
        <w:t>Selection criteria</w:t>
      </w:r>
    </w:p>
    <w:p w:rsidR="00EE4292" w:rsidRPr="003D1CA0" w:rsidRDefault="00EE4292" w:rsidP="00EE4292">
      <w:pPr>
        <w:spacing w:after="0" w:line="240" w:lineRule="auto"/>
        <w:jc w:val="both"/>
        <w:rPr>
          <w:rFonts w:ascii="Times New Roman" w:eastAsiaTheme="minorEastAsia" w:hAnsi="Times New Roman" w:cs="Times New Roman"/>
          <w:sz w:val="24"/>
          <w:szCs w:val="24"/>
        </w:rPr>
      </w:pPr>
    </w:p>
    <w:p w:rsidR="00EE4292" w:rsidRDefault="003D1CA0" w:rsidP="00E47AF1">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school will apply the following selection criteria:</w:t>
      </w:r>
    </w:p>
    <w:p w:rsidR="003D1CA0" w:rsidRPr="003D1CA0" w:rsidRDefault="003D1CA0" w:rsidP="00E47AF1">
      <w:pPr>
        <w:contextualSpacing/>
        <w:rPr>
          <w:rFonts w:ascii="Times New Roman" w:eastAsiaTheme="minorEastAsia" w:hAnsi="Times New Roman" w:cs="Times New Roman"/>
          <w:sz w:val="24"/>
          <w:szCs w:val="24"/>
        </w:rPr>
      </w:pPr>
    </w:p>
    <w:tbl>
      <w:tblPr>
        <w:tblStyle w:val="TableGrid0"/>
        <w:tblW w:w="0" w:type="auto"/>
        <w:shd w:val="clear" w:color="auto" w:fill="E7E6E6" w:themeFill="background2"/>
        <w:tblLook w:val="04A0"/>
      </w:tblPr>
      <w:tblGrid>
        <w:gridCol w:w="9016"/>
      </w:tblGrid>
      <w:tr w:rsidR="00EE4292" w:rsidRPr="003D1CA0" w:rsidTr="003201ED">
        <w:tc>
          <w:tcPr>
            <w:tcW w:w="9016" w:type="dxa"/>
            <w:shd w:val="clear" w:color="auto" w:fill="E7E6E6" w:themeFill="background2"/>
          </w:tcPr>
          <w:p w:rsidR="00374405" w:rsidRPr="003D1CA0" w:rsidRDefault="00DC62D7" w:rsidP="00C37649">
            <w:pPr>
              <w:contextualSpacing/>
              <w:rPr>
                <w:rFonts w:ascii="Times New Roman" w:eastAsiaTheme="minorEastAsia" w:hAnsi="Times New Roman" w:cs="Times New Roman"/>
                <w:b/>
                <w:sz w:val="24"/>
                <w:szCs w:val="24"/>
              </w:rPr>
            </w:pPr>
            <w:r w:rsidRPr="003D1CA0">
              <w:rPr>
                <w:rFonts w:ascii="Times New Roman" w:eastAsiaTheme="minorEastAsia" w:hAnsi="Times New Roman" w:cs="Times New Roman"/>
                <w:b/>
                <w:sz w:val="24"/>
                <w:szCs w:val="24"/>
              </w:rPr>
              <w:t>Selection criteria:</w:t>
            </w:r>
          </w:p>
          <w:p w:rsidR="00C37649" w:rsidRPr="003D1CA0" w:rsidRDefault="00DC62D7" w:rsidP="003200DB">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0: age 6 years, oral entry assessment</w:t>
            </w:r>
          </w:p>
          <w:p w:rsidR="00DC62D7" w:rsidRPr="003D1CA0" w:rsidRDefault="00DC62D7" w:rsidP="003200DB">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1: age 7 years, written entry assessment</w:t>
            </w:r>
          </w:p>
          <w:p w:rsidR="00DC62D7" w:rsidRPr="003D1CA0" w:rsidRDefault="00DC62D7" w:rsidP="003200DB">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2: age 8 years, written entry assessment of third term grade 1 exam, report card from previous school</w:t>
            </w:r>
          </w:p>
          <w:p w:rsidR="00DC62D7" w:rsidRPr="003D1CA0" w:rsidRDefault="00DC62D7" w:rsidP="00DC62D7">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3: age 9 years, written entry assessment of third term grade 2 exam, report card from previous school</w:t>
            </w:r>
          </w:p>
          <w:p w:rsidR="00DC62D7" w:rsidRPr="003D1CA0" w:rsidRDefault="00DC62D7" w:rsidP="00DC62D7">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4: age 10 years, written entry assessment of third term grade 3 exam, report card from previous school</w:t>
            </w:r>
          </w:p>
          <w:p w:rsidR="00DC62D7" w:rsidRPr="003D1CA0" w:rsidRDefault="00DC62D7" w:rsidP="00DC62D7">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5: age 11 years, written entry assessment of third term grade 4 exam, report card from previous school</w:t>
            </w:r>
          </w:p>
          <w:p w:rsidR="00DC62D7" w:rsidRPr="003D1CA0" w:rsidRDefault="00DC62D7" w:rsidP="00DC62D7">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6: age 12 years, written entry assessment of third term grade 5 exam, report card from previous school</w:t>
            </w:r>
          </w:p>
          <w:p w:rsidR="00DC62D7" w:rsidRPr="003D1CA0" w:rsidRDefault="00DC62D7" w:rsidP="00DC62D7">
            <w:pPr>
              <w:pStyle w:val="ListParagraph"/>
              <w:numPr>
                <w:ilvl w:val="0"/>
                <w:numId w:val="31"/>
              </w:numPr>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Grade 7: age 13 years, written entry assessment of third term grade 6 exam, report card from previous school</w:t>
            </w:r>
          </w:p>
          <w:p w:rsidR="00DC62D7" w:rsidRPr="003D1CA0" w:rsidRDefault="00DC62D7" w:rsidP="00DC62D7">
            <w:pPr>
              <w:pStyle w:val="ListParagraph"/>
              <w:rPr>
                <w:rFonts w:ascii="Times New Roman" w:eastAsiaTheme="minorEastAsia" w:hAnsi="Times New Roman" w:cs="Times New Roman"/>
                <w:b/>
                <w:sz w:val="24"/>
                <w:szCs w:val="24"/>
              </w:rPr>
            </w:pPr>
          </w:p>
        </w:tc>
      </w:tr>
    </w:tbl>
    <w:p w:rsidR="00EE4292" w:rsidRPr="003D1CA0" w:rsidRDefault="00EE4292" w:rsidP="00EE4292">
      <w:pPr>
        <w:spacing w:after="0" w:line="240" w:lineRule="auto"/>
        <w:contextualSpacing/>
        <w:jc w:val="both"/>
        <w:rPr>
          <w:rFonts w:ascii="Times New Roman" w:eastAsiaTheme="minorEastAsia" w:hAnsi="Times New Roman" w:cs="Times New Roman"/>
          <w:sz w:val="24"/>
          <w:szCs w:val="24"/>
        </w:rPr>
      </w:pPr>
    </w:p>
    <w:p w:rsidR="003200DB" w:rsidRDefault="003200DB"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3D1CA0" w:rsidRPr="003D1CA0" w:rsidRDefault="003D1CA0"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BC2C03" w:rsidRPr="003D1CA0" w:rsidRDefault="004E5691"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 xml:space="preserve">What will not be </w:t>
      </w:r>
      <w:r w:rsidR="00BC2C03" w:rsidRPr="003D1CA0">
        <w:rPr>
          <w:rFonts w:ascii="Times New Roman" w:eastAsiaTheme="minorEastAsia" w:hAnsi="Times New Roman" w:cs="Times New Roman"/>
          <w:b/>
          <w:color w:val="385623" w:themeColor="accent6" w:themeShade="80"/>
          <w:sz w:val="24"/>
          <w:szCs w:val="24"/>
        </w:rPr>
        <w:t xml:space="preserve">considered </w:t>
      </w:r>
      <w:r w:rsidR="003D39A4" w:rsidRPr="003D1CA0">
        <w:rPr>
          <w:rFonts w:ascii="Times New Roman" w:eastAsiaTheme="minorEastAsia" w:hAnsi="Times New Roman" w:cs="Times New Roman"/>
          <w:b/>
          <w:color w:val="385623" w:themeColor="accent6" w:themeShade="80"/>
          <w:sz w:val="24"/>
          <w:szCs w:val="24"/>
        </w:rPr>
        <w:t>or taken into account</w:t>
      </w:r>
    </w:p>
    <w:p w:rsidR="00BC2C03" w:rsidRPr="003D1CA0" w:rsidRDefault="00BC2C03" w:rsidP="00E47AF1">
      <w:pPr>
        <w:pStyle w:val="ListParagraph"/>
        <w:autoSpaceDE w:val="0"/>
        <w:autoSpaceDN w:val="0"/>
        <w:adjustRightInd w:val="0"/>
        <w:spacing w:after="0" w:line="240" w:lineRule="auto"/>
        <w:rPr>
          <w:rFonts w:ascii="Times New Roman" w:eastAsiaTheme="minorEastAsia" w:hAnsi="Times New Roman" w:cs="Times New Roman"/>
          <w:sz w:val="24"/>
          <w:szCs w:val="24"/>
        </w:rPr>
      </w:pPr>
    </w:p>
    <w:p w:rsidR="00BC2C03" w:rsidRPr="003D1CA0" w:rsidRDefault="003200DB" w:rsidP="00E47AF1">
      <w:pPr>
        <w:autoSpaceDE w:val="0"/>
        <w:autoSpaceDN w:val="0"/>
        <w:adjustRightInd w:val="0"/>
        <w:spacing w:after="0" w:line="240" w:lineRule="auto"/>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T</w:t>
      </w:r>
      <w:r w:rsidR="00BC2C03" w:rsidRPr="003D1CA0">
        <w:rPr>
          <w:rFonts w:ascii="Times New Roman" w:eastAsiaTheme="minorEastAsia" w:hAnsi="Times New Roman" w:cs="Times New Roman"/>
          <w:sz w:val="24"/>
          <w:szCs w:val="24"/>
        </w:rPr>
        <w:t>he school will not consider or take into account any of the following in deciding on applications for admission or when placing a student on a waiting list for admission to the school</w:t>
      </w:r>
      <w:r w:rsidR="004F4AA6" w:rsidRPr="003D1CA0">
        <w:rPr>
          <w:rFonts w:ascii="Times New Roman" w:eastAsiaTheme="minorEastAsia" w:hAnsi="Times New Roman" w:cs="Times New Roman"/>
          <w:sz w:val="24"/>
          <w:szCs w:val="24"/>
        </w:rPr>
        <w:t>:</w:t>
      </w:r>
    </w:p>
    <w:p w:rsidR="00AB7E10" w:rsidRPr="003D1CA0" w:rsidRDefault="00AB7E10" w:rsidP="00BC2C03">
      <w:pPr>
        <w:autoSpaceDE w:val="0"/>
        <w:autoSpaceDN w:val="0"/>
        <w:adjustRightInd w:val="0"/>
        <w:spacing w:after="0" w:line="240" w:lineRule="auto"/>
        <w:contextualSpacing/>
        <w:jc w:val="both"/>
        <w:rPr>
          <w:rFonts w:ascii="Times New Roman" w:eastAsiaTheme="minorEastAsia" w:hAnsi="Times New Roman" w:cs="Times New Roman"/>
          <w:sz w:val="24"/>
          <w:szCs w:val="24"/>
        </w:rPr>
      </w:pPr>
    </w:p>
    <w:tbl>
      <w:tblPr>
        <w:tblStyle w:val="TableGrid0"/>
        <w:tblW w:w="0" w:type="auto"/>
        <w:shd w:val="clear" w:color="auto" w:fill="E7E6E6" w:themeFill="background2"/>
        <w:tblLook w:val="04A0"/>
      </w:tblPr>
      <w:tblGrid>
        <w:gridCol w:w="9016"/>
      </w:tblGrid>
      <w:tr w:rsidR="004E5691" w:rsidRPr="003D1CA0" w:rsidTr="003201ED">
        <w:tc>
          <w:tcPr>
            <w:tcW w:w="9016" w:type="dxa"/>
            <w:shd w:val="clear" w:color="auto" w:fill="E7E6E6" w:themeFill="background2"/>
          </w:tcPr>
          <w:p w:rsidR="0088352A" w:rsidRPr="003D1CA0" w:rsidRDefault="0088352A" w:rsidP="001506F3">
            <w:pPr>
              <w:autoSpaceDE w:val="0"/>
              <w:autoSpaceDN w:val="0"/>
              <w:adjustRightInd w:val="0"/>
              <w:contextualSpacing/>
              <w:rPr>
                <w:rFonts w:ascii="Times New Roman" w:hAnsi="Times New Roman" w:cs="Times New Roman"/>
                <w:sz w:val="24"/>
                <w:szCs w:val="24"/>
              </w:rPr>
            </w:pPr>
          </w:p>
          <w:p w:rsidR="0088352A" w:rsidRPr="003D1CA0" w:rsidRDefault="0088352A" w:rsidP="0088352A">
            <w:pPr>
              <w:numPr>
                <w:ilvl w:val="0"/>
                <w:numId w:val="19"/>
              </w:numPr>
              <w:autoSpaceDE w:val="0"/>
              <w:autoSpaceDN w:val="0"/>
              <w:adjustRightInd w:val="0"/>
              <w:contextualSpacing/>
              <w:rPr>
                <w:rFonts w:ascii="Times New Roman" w:hAnsi="Times New Roman" w:cs="Times New Roman"/>
                <w:color w:val="FF0000"/>
                <w:sz w:val="24"/>
                <w:szCs w:val="24"/>
              </w:rPr>
            </w:pPr>
            <w:r w:rsidRPr="003D1CA0">
              <w:rPr>
                <w:rFonts w:ascii="Times New Roman" w:hAnsi="Times New Roman" w:cs="Times New Roman"/>
                <w:sz w:val="24"/>
                <w:szCs w:val="24"/>
              </w:rPr>
              <w:t xml:space="preserve">the payment of fees or contributions (howsoever described) to the school; </w:t>
            </w:r>
          </w:p>
          <w:p w:rsidR="0088352A" w:rsidRPr="003D1CA0"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D1CA0">
              <w:rPr>
                <w:rFonts w:ascii="Times New Roman" w:hAnsi="Times New Roman" w:cs="Times New Roman"/>
                <w:sz w:val="24"/>
                <w:szCs w:val="24"/>
              </w:rPr>
              <w:lastRenderedPageBreak/>
              <w:t>a student’s academic ability, skills or aptitude;</w:t>
            </w:r>
          </w:p>
          <w:p w:rsidR="0088352A" w:rsidRPr="003D1CA0"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D1CA0">
              <w:rPr>
                <w:rFonts w:ascii="Times New Roman" w:hAnsi="Times New Roman" w:cs="Times New Roman"/>
                <w:sz w:val="24"/>
                <w:szCs w:val="24"/>
              </w:rPr>
              <w:t>the occupation, financial status, academic ability, skills or aptitude of a student’s parents;</w:t>
            </w:r>
          </w:p>
          <w:p w:rsidR="0088352A" w:rsidRPr="003D1CA0"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D1CA0">
              <w:rPr>
                <w:rFonts w:ascii="Times New Roman" w:hAnsi="Times New Roman" w:cs="Times New Roman"/>
                <w:sz w:val="24"/>
                <w:szCs w:val="24"/>
              </w:rPr>
              <w:t xml:space="preserve">a requirement that a student, or his or her parents, attend an interview, open day or other meeting as a condition of admission; </w:t>
            </w:r>
          </w:p>
          <w:p w:rsidR="0088352A" w:rsidRPr="003D1CA0" w:rsidRDefault="0088352A" w:rsidP="0088352A">
            <w:pPr>
              <w:ind w:left="720"/>
              <w:contextualSpacing/>
              <w:rPr>
                <w:rFonts w:ascii="Times New Roman" w:hAnsi="Times New Roman" w:cs="Times New Roman"/>
                <w:color w:val="C00000"/>
                <w:sz w:val="24"/>
                <w:szCs w:val="24"/>
              </w:rPr>
            </w:pPr>
          </w:p>
          <w:p w:rsidR="0088352A" w:rsidRPr="003D1CA0"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D1CA0">
              <w:rPr>
                <w:rFonts w:ascii="Times New Roman" w:hAnsi="Times New Roman" w:cs="Times New Roman"/>
                <w:sz w:val="24"/>
                <w:szCs w:val="24"/>
              </w:rPr>
              <w:t>a student’s connection to the school by virtue of a member of his or her family attending or having previously attended the school;</w:t>
            </w:r>
          </w:p>
          <w:p w:rsidR="0088352A" w:rsidRPr="003D1CA0" w:rsidRDefault="0088352A" w:rsidP="0088352A">
            <w:pPr>
              <w:ind w:left="720"/>
              <w:contextualSpacing/>
              <w:rPr>
                <w:rFonts w:ascii="Times New Roman" w:hAnsi="Times New Roman" w:cs="Times New Roman"/>
                <w:sz w:val="24"/>
                <w:szCs w:val="24"/>
              </w:rPr>
            </w:pPr>
          </w:p>
          <w:p w:rsidR="0088352A" w:rsidRPr="003D1CA0" w:rsidRDefault="0088352A" w:rsidP="0088352A">
            <w:pPr>
              <w:numPr>
                <w:ilvl w:val="0"/>
                <w:numId w:val="19"/>
              </w:numPr>
              <w:autoSpaceDE w:val="0"/>
              <w:autoSpaceDN w:val="0"/>
              <w:adjustRightInd w:val="0"/>
              <w:contextualSpacing/>
              <w:rPr>
                <w:rFonts w:ascii="Times New Roman" w:hAnsi="Times New Roman" w:cs="Times New Roman"/>
                <w:sz w:val="24"/>
                <w:szCs w:val="24"/>
              </w:rPr>
            </w:pPr>
            <w:r w:rsidRPr="003D1CA0">
              <w:rPr>
                <w:rFonts w:ascii="Times New Roman" w:hAnsi="Times New Roman" w:cs="Times New Roman"/>
                <w:sz w:val="24"/>
                <w:szCs w:val="24"/>
              </w:rPr>
              <w:t>the date and time on which an application for admiss</w:t>
            </w:r>
            <w:r w:rsidR="003D1CA0">
              <w:rPr>
                <w:rFonts w:ascii="Times New Roman" w:hAnsi="Times New Roman" w:cs="Times New Roman"/>
                <w:sz w:val="24"/>
                <w:szCs w:val="24"/>
              </w:rPr>
              <w:t>ion was received by the school.</w:t>
            </w:r>
            <w:r w:rsidRPr="003D1CA0">
              <w:rPr>
                <w:rFonts w:ascii="Times New Roman" w:hAnsi="Times New Roman" w:cs="Times New Roman"/>
                <w:sz w:val="24"/>
                <w:szCs w:val="24"/>
              </w:rPr>
              <w:t>This is subject to the application being received at any time during the period specified for receiving applications set out in the annual admission notice of the school for the school year concerned.</w:t>
            </w:r>
          </w:p>
          <w:p w:rsidR="004E5691" w:rsidRPr="003D1CA0" w:rsidRDefault="0088352A" w:rsidP="00AE7E94">
            <w:pPr>
              <w:autoSpaceDE w:val="0"/>
              <w:autoSpaceDN w:val="0"/>
              <w:adjustRightInd w:val="0"/>
              <w:ind w:left="720"/>
              <w:rPr>
                <w:rFonts w:ascii="Times New Roman" w:hAnsi="Times New Roman" w:cs="Times New Roman"/>
                <w:sz w:val="24"/>
                <w:szCs w:val="24"/>
              </w:rPr>
            </w:pPr>
            <w:r w:rsidRPr="003D1CA0">
              <w:rPr>
                <w:rFonts w:ascii="Times New Roman" w:hAnsi="Times New Roman" w:cs="Times New Roman"/>
                <w:sz w:val="24"/>
                <w:szCs w:val="24"/>
              </w:rPr>
              <w:t>This is also subject to the school making offers based on existing waiting lists (up until 31</w:t>
            </w:r>
            <w:r w:rsidRPr="003D1CA0">
              <w:rPr>
                <w:rFonts w:ascii="Times New Roman" w:hAnsi="Times New Roman" w:cs="Times New Roman"/>
                <w:sz w:val="24"/>
                <w:szCs w:val="24"/>
                <w:vertAlign w:val="superscript"/>
              </w:rPr>
              <w:t>st</w:t>
            </w:r>
            <w:r w:rsidRPr="003D1CA0">
              <w:rPr>
                <w:rFonts w:ascii="Times New Roman" w:hAnsi="Times New Roman" w:cs="Times New Roman"/>
                <w:sz w:val="24"/>
                <w:szCs w:val="24"/>
              </w:rPr>
              <w:t xml:space="preserve"> January 2025 only).</w:t>
            </w:r>
          </w:p>
          <w:p w:rsidR="00FB3597" w:rsidRPr="003D1CA0" w:rsidRDefault="00FB3597" w:rsidP="00AE7E94">
            <w:pPr>
              <w:autoSpaceDE w:val="0"/>
              <w:autoSpaceDN w:val="0"/>
              <w:adjustRightInd w:val="0"/>
              <w:ind w:left="720"/>
              <w:rPr>
                <w:rFonts w:ascii="Times New Roman" w:hAnsi="Times New Roman" w:cs="Times New Roman"/>
                <w:color w:val="FF0000"/>
                <w:sz w:val="24"/>
                <w:szCs w:val="24"/>
              </w:rPr>
            </w:pPr>
          </w:p>
        </w:tc>
      </w:tr>
    </w:tbl>
    <w:p w:rsidR="0099669A" w:rsidRPr="003D1CA0" w:rsidRDefault="0099669A" w:rsidP="0099669A">
      <w:pPr>
        <w:pStyle w:val="ListParagraph"/>
        <w:spacing w:after="0" w:line="240" w:lineRule="auto"/>
        <w:ind w:left="851"/>
        <w:jc w:val="both"/>
        <w:rPr>
          <w:rFonts w:ascii="Times New Roman" w:eastAsiaTheme="minorEastAsia" w:hAnsi="Times New Roman" w:cs="Times New Roman"/>
          <w:b/>
          <w:color w:val="385623" w:themeColor="accent6" w:themeShade="80"/>
          <w:sz w:val="24"/>
          <w:szCs w:val="24"/>
        </w:rPr>
      </w:pPr>
    </w:p>
    <w:p w:rsidR="00406BE7" w:rsidRPr="003D1CA0" w:rsidRDefault="00406BE7"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 xml:space="preserve">Decisions on applications </w:t>
      </w:r>
    </w:p>
    <w:p w:rsidR="00406BE7" w:rsidRPr="003D1CA0" w:rsidRDefault="00406BE7" w:rsidP="00406BE7">
      <w:pPr>
        <w:pStyle w:val="ListParagraph"/>
        <w:spacing w:after="0" w:line="240" w:lineRule="auto"/>
        <w:jc w:val="both"/>
        <w:rPr>
          <w:rFonts w:ascii="Times New Roman" w:eastAsiaTheme="minorEastAsia" w:hAnsi="Times New Roman" w:cs="Times New Roman"/>
          <w:b/>
          <w:sz w:val="24"/>
          <w:szCs w:val="24"/>
        </w:rPr>
      </w:pPr>
    </w:p>
    <w:p w:rsidR="00CD2B6C" w:rsidRPr="003D1CA0" w:rsidRDefault="00406BE7" w:rsidP="00E47AF1">
      <w:pPr>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All decisions on applicat</w:t>
      </w:r>
      <w:r w:rsidR="00CD2B6C" w:rsidRPr="003D1CA0">
        <w:rPr>
          <w:rFonts w:ascii="Times New Roman" w:eastAsiaTheme="minorEastAsia" w:hAnsi="Times New Roman" w:cs="Times New Roman"/>
          <w:sz w:val="24"/>
          <w:szCs w:val="24"/>
        </w:rPr>
        <w:t xml:space="preserve">ions for admission </w:t>
      </w:r>
      <w:r w:rsidR="00874D4C" w:rsidRPr="003D1CA0">
        <w:rPr>
          <w:rFonts w:ascii="Times New Roman" w:eastAsiaTheme="minorEastAsia" w:hAnsi="Times New Roman" w:cs="Times New Roman"/>
          <w:sz w:val="24"/>
          <w:szCs w:val="24"/>
        </w:rPr>
        <w:t xml:space="preserve">to </w:t>
      </w:r>
      <w:r w:rsidR="00DC0AFE" w:rsidRPr="003D1CA0">
        <w:rPr>
          <w:rFonts w:ascii="Times New Roman" w:eastAsiaTheme="minorEastAsia" w:hAnsi="Times New Roman" w:cs="Times New Roman"/>
          <w:sz w:val="24"/>
          <w:szCs w:val="24"/>
        </w:rPr>
        <w:t>Thornhill Private School</w:t>
      </w:r>
      <w:r w:rsidR="003200DB" w:rsidRPr="003D1CA0">
        <w:rPr>
          <w:rFonts w:ascii="Times New Roman" w:eastAsiaTheme="minorEastAsia" w:hAnsi="Times New Roman" w:cs="Times New Roman"/>
          <w:sz w:val="24"/>
          <w:szCs w:val="24"/>
        </w:rPr>
        <w:t xml:space="preserve"> </w:t>
      </w:r>
      <w:r w:rsidR="00AE7E94" w:rsidRPr="003D1CA0">
        <w:rPr>
          <w:rFonts w:ascii="Times New Roman" w:eastAsiaTheme="minorEastAsia" w:hAnsi="Times New Roman" w:cs="Times New Roman"/>
          <w:sz w:val="24"/>
          <w:szCs w:val="24"/>
        </w:rPr>
        <w:t>will be</w:t>
      </w:r>
      <w:r w:rsidR="00CD2B6C" w:rsidRPr="003D1CA0">
        <w:rPr>
          <w:rFonts w:ascii="Times New Roman" w:eastAsiaTheme="minorEastAsia" w:hAnsi="Times New Roman" w:cs="Times New Roman"/>
          <w:sz w:val="24"/>
          <w:szCs w:val="24"/>
        </w:rPr>
        <w:t xml:space="preserve"> based on the following:</w:t>
      </w:r>
    </w:p>
    <w:p w:rsidR="00212DB7" w:rsidRPr="003D1CA0" w:rsidRDefault="00212DB7"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D1CA0">
        <w:rPr>
          <w:rFonts w:ascii="Times New Roman" w:eastAsiaTheme="minorEastAsia" w:hAnsi="Times New Roman" w:cs="Times New Roman"/>
          <w:sz w:val="24"/>
          <w:szCs w:val="24"/>
        </w:rPr>
        <w:t>O</w:t>
      </w:r>
      <w:r w:rsidR="007E7E26" w:rsidRPr="003D1CA0">
        <w:rPr>
          <w:rFonts w:ascii="Times New Roman" w:eastAsiaTheme="minorEastAsia" w:hAnsi="Times New Roman" w:cs="Times New Roman"/>
          <w:sz w:val="24"/>
          <w:szCs w:val="24"/>
        </w:rPr>
        <w:t>ur</w:t>
      </w:r>
      <w:r w:rsidRPr="003D1CA0">
        <w:rPr>
          <w:rFonts w:ascii="Times New Roman" w:eastAsiaTheme="minorEastAsia" w:hAnsi="Times New Roman" w:cs="Times New Roman"/>
          <w:sz w:val="24"/>
          <w:szCs w:val="24"/>
        </w:rPr>
        <w:t xml:space="preserve"> school’s admission policy</w:t>
      </w:r>
    </w:p>
    <w:p w:rsidR="00CD2B6C" w:rsidRPr="003D1CA0" w:rsidRDefault="00212DB7"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D1CA0">
        <w:rPr>
          <w:rFonts w:ascii="Times New Roman" w:eastAsiaTheme="minorEastAsia" w:hAnsi="Times New Roman" w:cs="Times New Roman"/>
          <w:sz w:val="24"/>
          <w:szCs w:val="24"/>
        </w:rPr>
        <w:t>T</w:t>
      </w:r>
      <w:r w:rsidR="00CD2B6C" w:rsidRPr="003D1CA0">
        <w:rPr>
          <w:rFonts w:ascii="Times New Roman" w:eastAsiaTheme="minorEastAsia" w:hAnsi="Times New Roman" w:cs="Times New Roman"/>
          <w:sz w:val="24"/>
          <w:szCs w:val="24"/>
        </w:rPr>
        <w:t>he school’s annual admission notice</w:t>
      </w:r>
      <w:r w:rsidR="00DC62D7" w:rsidRPr="003D1CA0">
        <w:rPr>
          <w:rFonts w:ascii="Times New Roman" w:eastAsiaTheme="minorEastAsia" w:hAnsi="Times New Roman" w:cs="Times New Roman"/>
          <w:sz w:val="24"/>
          <w:szCs w:val="24"/>
        </w:rPr>
        <w:t xml:space="preserve"> </w:t>
      </w:r>
    </w:p>
    <w:p w:rsidR="00D932F9" w:rsidRPr="003D1CA0" w:rsidRDefault="00CD2B6C" w:rsidP="00E47AF1">
      <w:pPr>
        <w:pStyle w:val="ListParagraph"/>
        <w:numPr>
          <w:ilvl w:val="0"/>
          <w:numId w:val="25"/>
        </w:numPr>
        <w:spacing w:after="0" w:line="240" w:lineRule="auto"/>
        <w:ind w:left="426"/>
        <w:rPr>
          <w:rFonts w:ascii="Times New Roman" w:eastAsiaTheme="minorEastAsia" w:hAnsi="Times New Roman" w:cs="Times New Roman"/>
          <w:b/>
          <w:sz w:val="24"/>
          <w:szCs w:val="24"/>
        </w:rPr>
      </w:pPr>
      <w:r w:rsidRPr="003D1CA0">
        <w:rPr>
          <w:rFonts w:ascii="Times New Roman" w:eastAsiaTheme="minorEastAsia" w:hAnsi="Times New Roman" w:cs="Times New Roman"/>
          <w:sz w:val="24"/>
          <w:szCs w:val="24"/>
        </w:rPr>
        <w:t>The</w:t>
      </w:r>
      <w:r w:rsidR="00406BE7" w:rsidRPr="003D1CA0">
        <w:rPr>
          <w:rFonts w:ascii="Times New Roman" w:eastAsiaTheme="minorEastAsia" w:hAnsi="Times New Roman" w:cs="Times New Roman"/>
          <w:sz w:val="24"/>
          <w:szCs w:val="24"/>
        </w:rPr>
        <w:t xml:space="preserve"> information</w:t>
      </w:r>
      <w:r w:rsidR="003200DB" w:rsidRPr="003D1CA0">
        <w:rPr>
          <w:rFonts w:ascii="Times New Roman" w:eastAsiaTheme="minorEastAsia" w:hAnsi="Times New Roman" w:cs="Times New Roman"/>
          <w:sz w:val="24"/>
          <w:szCs w:val="24"/>
        </w:rPr>
        <w:t xml:space="preserve"> </w:t>
      </w:r>
      <w:r w:rsidRPr="003D1CA0">
        <w:rPr>
          <w:rFonts w:ascii="Times New Roman" w:eastAsiaTheme="minorEastAsia" w:hAnsi="Times New Roman" w:cs="Times New Roman"/>
          <w:sz w:val="24"/>
          <w:szCs w:val="24"/>
        </w:rPr>
        <w:t xml:space="preserve">provided by the applicant in the </w:t>
      </w:r>
      <w:r w:rsidR="007E7E26" w:rsidRPr="003D1CA0">
        <w:rPr>
          <w:rFonts w:ascii="Times New Roman" w:eastAsiaTheme="minorEastAsia" w:hAnsi="Times New Roman" w:cs="Times New Roman"/>
          <w:sz w:val="24"/>
          <w:szCs w:val="24"/>
        </w:rPr>
        <w:t xml:space="preserve">school’s official </w:t>
      </w:r>
      <w:r w:rsidRPr="003D1CA0">
        <w:rPr>
          <w:rFonts w:ascii="Times New Roman" w:eastAsiaTheme="minorEastAsia" w:hAnsi="Times New Roman" w:cs="Times New Roman"/>
          <w:sz w:val="24"/>
          <w:szCs w:val="24"/>
        </w:rPr>
        <w:t xml:space="preserve">application form received during the period specified in </w:t>
      </w:r>
      <w:r w:rsidR="007E7E26" w:rsidRPr="003D1CA0">
        <w:rPr>
          <w:rFonts w:ascii="Times New Roman" w:eastAsiaTheme="minorEastAsia" w:hAnsi="Times New Roman" w:cs="Times New Roman"/>
          <w:sz w:val="24"/>
          <w:szCs w:val="24"/>
        </w:rPr>
        <w:t>our</w:t>
      </w:r>
      <w:r w:rsidRPr="003D1CA0">
        <w:rPr>
          <w:rFonts w:ascii="Times New Roman" w:eastAsiaTheme="minorEastAsia" w:hAnsi="Times New Roman" w:cs="Times New Roman"/>
          <w:sz w:val="24"/>
          <w:szCs w:val="24"/>
        </w:rPr>
        <w:t xml:space="preserve"> annual admission notice for receiving appl</w:t>
      </w:r>
      <w:r w:rsidR="00212DB7" w:rsidRPr="003D1CA0">
        <w:rPr>
          <w:rFonts w:ascii="Times New Roman" w:eastAsiaTheme="minorEastAsia" w:hAnsi="Times New Roman" w:cs="Times New Roman"/>
          <w:sz w:val="24"/>
          <w:szCs w:val="24"/>
        </w:rPr>
        <w:t>ications</w:t>
      </w:r>
    </w:p>
    <w:p w:rsidR="00D3482E" w:rsidRPr="003D1CA0" w:rsidRDefault="00D3482E" w:rsidP="00E47AF1">
      <w:pPr>
        <w:pStyle w:val="ListParagraph"/>
        <w:spacing w:after="0" w:line="240" w:lineRule="auto"/>
        <w:ind w:left="426"/>
        <w:rPr>
          <w:rFonts w:ascii="Times New Roman" w:eastAsiaTheme="minorEastAsia" w:hAnsi="Times New Roman" w:cs="Times New Roman"/>
          <w:sz w:val="24"/>
          <w:szCs w:val="24"/>
        </w:rPr>
      </w:pPr>
    </w:p>
    <w:p w:rsidR="00406BE7" w:rsidRPr="003D1CA0" w:rsidRDefault="00406BE7" w:rsidP="00E47AF1">
      <w:pPr>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Selection criteria </w:t>
      </w:r>
      <w:r w:rsidR="00ED1621" w:rsidRPr="003D1CA0">
        <w:rPr>
          <w:rFonts w:ascii="Times New Roman" w:eastAsiaTheme="minorEastAsia" w:hAnsi="Times New Roman" w:cs="Times New Roman"/>
          <w:sz w:val="24"/>
          <w:szCs w:val="24"/>
        </w:rPr>
        <w:t xml:space="preserve">that are </w:t>
      </w:r>
      <w:r w:rsidRPr="003D1CA0">
        <w:rPr>
          <w:rFonts w:ascii="Times New Roman" w:eastAsiaTheme="minorEastAsia" w:hAnsi="Times New Roman" w:cs="Times New Roman"/>
          <w:sz w:val="24"/>
          <w:szCs w:val="24"/>
        </w:rPr>
        <w:t>not included in our school admission policy will not be used to make a decision on an application for a place in our school.</w:t>
      </w:r>
    </w:p>
    <w:p w:rsidR="005E4A3E" w:rsidRPr="003D1CA0" w:rsidRDefault="005E4A3E" w:rsidP="00E47AF1">
      <w:pPr>
        <w:spacing w:after="0" w:line="240" w:lineRule="auto"/>
        <w:rPr>
          <w:rFonts w:ascii="Times New Roman" w:eastAsiaTheme="minorEastAsia" w:hAnsi="Times New Roman" w:cs="Times New Roman"/>
          <w:b/>
          <w:sz w:val="24"/>
          <w:szCs w:val="24"/>
        </w:rPr>
      </w:pPr>
    </w:p>
    <w:p w:rsidR="00406BE7" w:rsidRPr="003D1CA0" w:rsidRDefault="00406BE7" w:rsidP="00F10754">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Notifying applicants of decisions</w:t>
      </w:r>
    </w:p>
    <w:p w:rsidR="00406BE7" w:rsidRPr="003D1CA0" w:rsidRDefault="00406BE7" w:rsidP="00406BE7">
      <w:pPr>
        <w:autoSpaceDE w:val="0"/>
        <w:autoSpaceDN w:val="0"/>
        <w:adjustRightInd w:val="0"/>
        <w:spacing w:after="0" w:line="240" w:lineRule="auto"/>
        <w:contextualSpacing/>
        <w:jc w:val="both"/>
        <w:rPr>
          <w:rFonts w:ascii="Times New Roman" w:eastAsiaTheme="minorEastAsia" w:hAnsi="Times New Roman" w:cs="Times New Roman"/>
          <w:color w:val="385623" w:themeColor="accent6" w:themeShade="80"/>
          <w:sz w:val="24"/>
          <w:szCs w:val="24"/>
        </w:rPr>
      </w:pPr>
    </w:p>
    <w:p w:rsidR="00406BE7" w:rsidRPr="003D1CA0"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Applicants will be informed </w:t>
      </w:r>
      <w:r w:rsidR="00ED1621" w:rsidRPr="003D1CA0">
        <w:rPr>
          <w:rFonts w:ascii="Times New Roman" w:eastAsiaTheme="minorEastAsia" w:hAnsi="Times New Roman" w:cs="Times New Roman"/>
          <w:sz w:val="24"/>
          <w:szCs w:val="24"/>
        </w:rPr>
        <w:t xml:space="preserve">in writing </w:t>
      </w:r>
      <w:r w:rsidRPr="003D1CA0">
        <w:rPr>
          <w:rFonts w:ascii="Times New Roman" w:eastAsiaTheme="minorEastAsia" w:hAnsi="Times New Roman" w:cs="Times New Roman"/>
          <w:sz w:val="24"/>
          <w:szCs w:val="24"/>
        </w:rPr>
        <w:t xml:space="preserve">as to the decision of the school, </w:t>
      </w:r>
      <w:r w:rsidR="00ED1621" w:rsidRPr="003D1CA0">
        <w:rPr>
          <w:rFonts w:ascii="Times New Roman" w:eastAsiaTheme="minorEastAsia" w:hAnsi="Times New Roman" w:cs="Times New Roman"/>
          <w:sz w:val="24"/>
          <w:szCs w:val="24"/>
        </w:rPr>
        <w:t>within the timeline</w:t>
      </w:r>
      <w:r w:rsidRPr="003D1CA0">
        <w:rPr>
          <w:rFonts w:ascii="Times New Roman" w:eastAsiaTheme="minorEastAsia" w:hAnsi="Times New Roman" w:cs="Times New Roman"/>
          <w:sz w:val="24"/>
          <w:szCs w:val="24"/>
        </w:rPr>
        <w:t xml:space="preserve"> outlined in the annual admissions notice. </w:t>
      </w:r>
    </w:p>
    <w:p w:rsidR="00406BE7" w:rsidRPr="003D1CA0"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p>
    <w:p w:rsidR="00406BE7" w:rsidRPr="003D1CA0" w:rsidRDefault="00406BE7" w:rsidP="00E47AF1">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If a student is not offered a place in our school, the reasons why they were not offered a place will be communicated in writing</w:t>
      </w:r>
      <w:r w:rsidR="00ED1621" w:rsidRPr="003D1CA0">
        <w:rPr>
          <w:rFonts w:ascii="Times New Roman" w:eastAsiaTheme="minorEastAsia" w:hAnsi="Times New Roman" w:cs="Times New Roman"/>
          <w:sz w:val="24"/>
          <w:szCs w:val="24"/>
        </w:rPr>
        <w:t xml:space="preserve"> to the applicant</w:t>
      </w:r>
      <w:r w:rsidRPr="003D1CA0">
        <w:rPr>
          <w:rFonts w:ascii="Times New Roman" w:eastAsiaTheme="minorEastAsia" w:hAnsi="Times New Roman" w:cs="Times New Roman"/>
          <w:sz w:val="24"/>
          <w:szCs w:val="24"/>
        </w:rPr>
        <w:t>,</w:t>
      </w:r>
      <w:r w:rsidR="00ED1621" w:rsidRPr="003D1CA0">
        <w:rPr>
          <w:rFonts w:ascii="Times New Roman" w:eastAsiaTheme="minorEastAsia" w:hAnsi="Times New Roman" w:cs="Times New Roman"/>
          <w:sz w:val="24"/>
          <w:szCs w:val="24"/>
        </w:rPr>
        <w:t xml:space="preserve"> including</w:t>
      </w:r>
      <w:r w:rsidR="00481B24" w:rsidRPr="003D1CA0">
        <w:rPr>
          <w:rFonts w:ascii="Times New Roman" w:eastAsiaTheme="minorEastAsia" w:hAnsi="Times New Roman" w:cs="Times New Roman"/>
          <w:sz w:val="24"/>
          <w:szCs w:val="24"/>
        </w:rPr>
        <w:t xml:space="preserve">, where applicable, </w:t>
      </w:r>
      <w:r w:rsidR="00ED1621" w:rsidRPr="003D1CA0">
        <w:rPr>
          <w:rFonts w:ascii="Times New Roman" w:eastAsiaTheme="minorEastAsia" w:hAnsi="Times New Roman" w:cs="Times New Roman"/>
          <w:sz w:val="24"/>
          <w:szCs w:val="24"/>
        </w:rPr>
        <w:t xml:space="preserve">details of </w:t>
      </w:r>
      <w:r w:rsidRPr="003D1CA0">
        <w:rPr>
          <w:rFonts w:ascii="Times New Roman" w:eastAsiaTheme="minorEastAsia" w:hAnsi="Times New Roman" w:cs="Times New Roman"/>
          <w:sz w:val="24"/>
          <w:szCs w:val="24"/>
        </w:rPr>
        <w:t>the student</w:t>
      </w:r>
      <w:r w:rsidR="00ED1621" w:rsidRPr="003D1CA0">
        <w:rPr>
          <w:rFonts w:ascii="Times New Roman" w:eastAsiaTheme="minorEastAsia" w:hAnsi="Times New Roman" w:cs="Times New Roman"/>
          <w:sz w:val="24"/>
          <w:szCs w:val="24"/>
        </w:rPr>
        <w:t>’</w:t>
      </w:r>
      <w:r w:rsidRPr="003D1CA0">
        <w:rPr>
          <w:rFonts w:ascii="Times New Roman" w:eastAsiaTheme="minorEastAsia" w:hAnsi="Times New Roman" w:cs="Times New Roman"/>
          <w:sz w:val="24"/>
          <w:szCs w:val="24"/>
        </w:rPr>
        <w:t xml:space="preserve">s ranking against the selection criteria and </w:t>
      </w:r>
      <w:r w:rsidR="00ED1621" w:rsidRPr="003D1CA0">
        <w:rPr>
          <w:rFonts w:ascii="Times New Roman" w:eastAsiaTheme="minorEastAsia" w:hAnsi="Times New Roman" w:cs="Times New Roman"/>
          <w:sz w:val="24"/>
          <w:szCs w:val="24"/>
        </w:rPr>
        <w:t>details of the student’s place</w:t>
      </w:r>
      <w:r w:rsidRPr="003D1CA0">
        <w:rPr>
          <w:rFonts w:ascii="Times New Roman" w:eastAsiaTheme="minorEastAsia" w:hAnsi="Times New Roman" w:cs="Times New Roman"/>
          <w:sz w:val="24"/>
          <w:szCs w:val="24"/>
        </w:rPr>
        <w:t xml:space="preserve"> on the waiting list for the school y</w:t>
      </w:r>
      <w:r w:rsidR="00322FEE" w:rsidRPr="003D1CA0">
        <w:rPr>
          <w:rFonts w:ascii="Times New Roman" w:eastAsiaTheme="minorEastAsia" w:hAnsi="Times New Roman" w:cs="Times New Roman"/>
          <w:sz w:val="24"/>
          <w:szCs w:val="24"/>
        </w:rPr>
        <w:t xml:space="preserve">ear concerned. </w:t>
      </w:r>
    </w:p>
    <w:p w:rsidR="00406BE7" w:rsidRPr="003D1CA0" w:rsidRDefault="00406BE7" w:rsidP="00E47AF1">
      <w:pPr>
        <w:autoSpaceDE w:val="0"/>
        <w:autoSpaceDN w:val="0"/>
        <w:adjustRightInd w:val="0"/>
        <w:spacing w:after="0" w:line="240" w:lineRule="auto"/>
        <w:contextualSpacing/>
        <w:rPr>
          <w:rFonts w:ascii="Times New Roman" w:eastAsiaTheme="minorEastAsia" w:hAnsi="Times New Roman" w:cs="Times New Roman"/>
          <w:sz w:val="24"/>
          <w:szCs w:val="24"/>
        </w:rPr>
      </w:pPr>
    </w:p>
    <w:p w:rsidR="003B6FA7" w:rsidRPr="003D1CA0" w:rsidRDefault="00ED1621" w:rsidP="003200DB">
      <w:pPr>
        <w:autoSpaceDE w:val="0"/>
        <w:autoSpaceDN w:val="0"/>
        <w:adjustRightInd w:val="0"/>
        <w:spacing w:after="0" w:line="240" w:lineRule="auto"/>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Applicants </w:t>
      </w:r>
      <w:r w:rsidR="00406BE7" w:rsidRPr="003D1CA0">
        <w:rPr>
          <w:rFonts w:ascii="Times New Roman" w:eastAsiaTheme="minorEastAsia" w:hAnsi="Times New Roman" w:cs="Times New Roman"/>
          <w:sz w:val="24"/>
          <w:szCs w:val="24"/>
        </w:rPr>
        <w:t>will be informe</w:t>
      </w:r>
      <w:r w:rsidRPr="003D1CA0">
        <w:rPr>
          <w:rFonts w:ascii="Times New Roman" w:eastAsiaTheme="minorEastAsia" w:hAnsi="Times New Roman" w:cs="Times New Roman"/>
          <w:sz w:val="24"/>
          <w:szCs w:val="24"/>
        </w:rPr>
        <w:t xml:space="preserve">d of the right to seek a review/right of </w:t>
      </w:r>
      <w:r w:rsidR="00406BE7" w:rsidRPr="003D1CA0">
        <w:rPr>
          <w:rFonts w:ascii="Times New Roman" w:eastAsiaTheme="minorEastAsia" w:hAnsi="Times New Roman" w:cs="Times New Roman"/>
          <w:sz w:val="24"/>
          <w:szCs w:val="24"/>
        </w:rPr>
        <w:t>appeal of the school’s decision</w:t>
      </w:r>
      <w:r w:rsidR="003200DB" w:rsidRPr="003D1CA0">
        <w:rPr>
          <w:rFonts w:ascii="Times New Roman" w:eastAsiaTheme="minorEastAsia" w:hAnsi="Times New Roman" w:cs="Times New Roman"/>
          <w:sz w:val="24"/>
          <w:szCs w:val="24"/>
        </w:rPr>
        <w:t>.</w:t>
      </w:r>
    </w:p>
    <w:p w:rsidR="00406BE7" w:rsidRPr="003D1CA0" w:rsidRDefault="00406BE7" w:rsidP="00406BE7">
      <w:pPr>
        <w:spacing w:after="0" w:line="240" w:lineRule="auto"/>
        <w:rPr>
          <w:rFonts w:ascii="Times New Roman" w:eastAsiaTheme="minorEastAsia" w:hAnsi="Times New Roman" w:cs="Times New Roman"/>
          <w:color w:val="385623" w:themeColor="accent6" w:themeShade="80"/>
          <w:sz w:val="24"/>
          <w:szCs w:val="24"/>
        </w:rPr>
      </w:pPr>
    </w:p>
    <w:p w:rsidR="00406BE7" w:rsidRPr="003D1CA0" w:rsidRDefault="00406BE7" w:rsidP="00103809">
      <w:pPr>
        <w:pStyle w:val="Heading2"/>
        <w:numPr>
          <w:ilvl w:val="0"/>
          <w:numId w:val="29"/>
        </w:numPr>
        <w:rPr>
          <w:rFonts w:ascii="Times New Roman" w:eastAsiaTheme="minorEastAsia" w:hAnsi="Times New Roman" w:cs="Times New Roman"/>
          <w:b/>
          <w:color w:val="385623" w:themeColor="accent6" w:themeShade="80"/>
          <w:sz w:val="24"/>
          <w:szCs w:val="24"/>
        </w:rPr>
      </w:pPr>
      <w:bookmarkStart w:id="1" w:name="_Acceptance_of_an"/>
      <w:bookmarkStart w:id="2" w:name="_Ref31796919"/>
      <w:bookmarkEnd w:id="1"/>
      <w:r w:rsidRPr="003D1CA0">
        <w:rPr>
          <w:rFonts w:ascii="Times New Roman" w:eastAsiaTheme="minorEastAsia" w:hAnsi="Times New Roman" w:cs="Times New Roman"/>
          <w:b/>
          <w:color w:val="385623" w:themeColor="accent6" w:themeShade="80"/>
          <w:sz w:val="24"/>
          <w:szCs w:val="24"/>
        </w:rPr>
        <w:t>Acceptance of an offer of a place by an applicant</w:t>
      </w:r>
      <w:bookmarkEnd w:id="2"/>
    </w:p>
    <w:p w:rsidR="00406BE7" w:rsidRPr="003D1CA0" w:rsidRDefault="00406BE7" w:rsidP="00406BE7">
      <w:pPr>
        <w:pStyle w:val="ListParagraph"/>
        <w:spacing w:after="0" w:line="240" w:lineRule="auto"/>
        <w:rPr>
          <w:rFonts w:ascii="Times New Roman" w:eastAsiaTheme="minorEastAsia" w:hAnsi="Times New Roman" w:cs="Times New Roman"/>
          <w:b/>
          <w:color w:val="385623" w:themeColor="accent6" w:themeShade="80"/>
          <w:sz w:val="24"/>
          <w:szCs w:val="24"/>
        </w:rPr>
      </w:pPr>
    </w:p>
    <w:p w:rsidR="00406BE7" w:rsidRPr="003D1CA0"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In accepting an offer of admission from </w:t>
      </w:r>
      <w:r w:rsidR="003200DB" w:rsidRPr="003D1CA0">
        <w:rPr>
          <w:rFonts w:ascii="Times New Roman" w:eastAsiaTheme="minorEastAsia" w:hAnsi="Times New Roman" w:cs="Times New Roman"/>
          <w:sz w:val="24"/>
          <w:szCs w:val="24"/>
        </w:rPr>
        <w:t>Thornhill Private School</w:t>
      </w:r>
      <w:r w:rsidRPr="003D1CA0">
        <w:rPr>
          <w:rFonts w:ascii="Times New Roman" w:eastAsiaTheme="minorEastAsia" w:hAnsi="Times New Roman" w:cs="Times New Roman"/>
          <w:sz w:val="24"/>
          <w:szCs w:val="24"/>
        </w:rPr>
        <w:t xml:space="preserve">, you </w:t>
      </w:r>
      <w:r w:rsidR="00ED1621" w:rsidRPr="003D1CA0">
        <w:rPr>
          <w:rFonts w:ascii="Times New Roman" w:eastAsiaTheme="minorEastAsia" w:hAnsi="Times New Roman" w:cs="Times New Roman"/>
          <w:sz w:val="24"/>
          <w:szCs w:val="24"/>
        </w:rPr>
        <w:t xml:space="preserve">must </w:t>
      </w:r>
      <w:r w:rsidRPr="003D1CA0">
        <w:rPr>
          <w:rFonts w:ascii="Times New Roman" w:eastAsiaTheme="minorEastAsia" w:hAnsi="Times New Roman" w:cs="Times New Roman"/>
          <w:sz w:val="24"/>
          <w:szCs w:val="24"/>
        </w:rPr>
        <w:t>indicate—</w:t>
      </w:r>
    </w:p>
    <w:p w:rsidR="00406BE7" w:rsidRPr="003D1CA0"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p>
    <w:p w:rsidR="00406BE7" w:rsidRPr="003D1CA0"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(i) whether or not you have accepted an offer of admission for another school or schools. If you have accepted such an offer, you must </w:t>
      </w:r>
      <w:r w:rsidR="00A22884" w:rsidRPr="003D1CA0">
        <w:rPr>
          <w:rFonts w:ascii="Times New Roman" w:eastAsiaTheme="minorEastAsia" w:hAnsi="Times New Roman" w:cs="Times New Roman"/>
          <w:sz w:val="24"/>
          <w:szCs w:val="24"/>
        </w:rPr>
        <w:t xml:space="preserve">also </w:t>
      </w:r>
      <w:r w:rsidRPr="003D1CA0">
        <w:rPr>
          <w:rFonts w:ascii="Times New Roman" w:eastAsiaTheme="minorEastAsia" w:hAnsi="Times New Roman" w:cs="Times New Roman"/>
          <w:sz w:val="24"/>
          <w:szCs w:val="24"/>
        </w:rPr>
        <w:t>provide details of</w:t>
      </w:r>
      <w:r w:rsidR="00A22884" w:rsidRPr="003D1CA0">
        <w:rPr>
          <w:rFonts w:ascii="Times New Roman" w:eastAsiaTheme="minorEastAsia" w:hAnsi="Times New Roman" w:cs="Times New Roman"/>
          <w:sz w:val="24"/>
          <w:szCs w:val="24"/>
        </w:rPr>
        <w:t xml:space="preserve"> the offer or offers concerned and</w:t>
      </w:r>
    </w:p>
    <w:p w:rsidR="00764262" w:rsidRPr="003D1CA0" w:rsidRDefault="00764262" w:rsidP="00406BE7">
      <w:pPr>
        <w:autoSpaceDE w:val="0"/>
        <w:autoSpaceDN w:val="0"/>
        <w:adjustRightInd w:val="0"/>
        <w:spacing w:after="0" w:line="240" w:lineRule="auto"/>
        <w:rPr>
          <w:rFonts w:ascii="Times New Roman" w:eastAsiaTheme="minorEastAsia" w:hAnsi="Times New Roman" w:cs="Times New Roman"/>
          <w:sz w:val="24"/>
          <w:szCs w:val="24"/>
        </w:rPr>
      </w:pPr>
    </w:p>
    <w:p w:rsidR="00764262" w:rsidRPr="003D1CA0"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(ii) whether or not you have applied for and awaiting confirmation of an offer of admission from another school or schools, and if so, you must provide details of the other school or schools concerned.</w:t>
      </w:r>
    </w:p>
    <w:p w:rsidR="00E47AF1" w:rsidRPr="003D1CA0" w:rsidRDefault="00E47AF1" w:rsidP="00406BE7">
      <w:pPr>
        <w:autoSpaceDE w:val="0"/>
        <w:autoSpaceDN w:val="0"/>
        <w:adjustRightInd w:val="0"/>
        <w:spacing w:after="0" w:line="240" w:lineRule="auto"/>
        <w:rPr>
          <w:rFonts w:ascii="Times New Roman" w:eastAsiaTheme="minorEastAsia" w:hAnsi="Times New Roman" w:cs="Times New Roman"/>
          <w:sz w:val="24"/>
          <w:szCs w:val="24"/>
        </w:rPr>
      </w:pPr>
    </w:p>
    <w:p w:rsidR="00ED1621" w:rsidRPr="003D1CA0" w:rsidRDefault="00ED1621" w:rsidP="0010380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Circumstances in which offers may not be made or may be withdrawn</w:t>
      </w:r>
    </w:p>
    <w:p w:rsidR="00406BE7" w:rsidRPr="003D1CA0" w:rsidRDefault="00406BE7" w:rsidP="00406BE7">
      <w:pPr>
        <w:autoSpaceDE w:val="0"/>
        <w:autoSpaceDN w:val="0"/>
        <w:adjustRightInd w:val="0"/>
        <w:spacing w:after="0" w:line="240" w:lineRule="auto"/>
        <w:rPr>
          <w:rFonts w:ascii="Times New Roman" w:eastAsiaTheme="minorEastAsia" w:hAnsi="Times New Roman" w:cs="Times New Roman"/>
          <w:color w:val="385623" w:themeColor="accent6" w:themeShade="80"/>
          <w:sz w:val="24"/>
          <w:szCs w:val="24"/>
        </w:rPr>
      </w:pPr>
    </w:p>
    <w:p w:rsidR="00406BE7" w:rsidRPr="003D1CA0" w:rsidRDefault="00406BE7" w:rsidP="00406BE7">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An offer of admission may not be made or may be withdrawn by </w:t>
      </w:r>
      <w:r w:rsidR="00DC0AFE" w:rsidRPr="003D1CA0">
        <w:rPr>
          <w:rFonts w:ascii="Times New Roman" w:eastAsiaTheme="minorEastAsia" w:hAnsi="Times New Roman" w:cs="Times New Roman"/>
          <w:sz w:val="24"/>
          <w:szCs w:val="24"/>
        </w:rPr>
        <w:t>Thornhill Private School</w:t>
      </w:r>
      <w:r w:rsidR="003200DB" w:rsidRPr="003D1CA0">
        <w:rPr>
          <w:rFonts w:ascii="Times New Roman" w:eastAsiaTheme="minorEastAsia" w:hAnsi="Times New Roman" w:cs="Times New Roman"/>
          <w:sz w:val="24"/>
          <w:szCs w:val="24"/>
        </w:rPr>
        <w:t xml:space="preserve"> </w:t>
      </w:r>
      <w:r w:rsidRPr="003D1CA0">
        <w:rPr>
          <w:rFonts w:ascii="Times New Roman" w:eastAsiaTheme="minorEastAsia" w:hAnsi="Times New Roman" w:cs="Times New Roman"/>
          <w:sz w:val="24"/>
          <w:szCs w:val="24"/>
        </w:rPr>
        <w:t>where—</w:t>
      </w:r>
    </w:p>
    <w:p w:rsidR="00406BE7" w:rsidRPr="003D1CA0"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it is established that information contained in the application is false or misleading.</w:t>
      </w:r>
    </w:p>
    <w:p w:rsidR="00406BE7" w:rsidRPr="003D1CA0"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an applicant fails to confirm acceptance of an offer of admission on or before the date set out in the annual admission notice of the school.</w:t>
      </w:r>
    </w:p>
    <w:p w:rsidR="00406BE7" w:rsidRPr="003D1CA0" w:rsidRDefault="00406BE7" w:rsidP="00406BE7">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the parent of a student, fails to confirm in writing that the code of behaviour of the school is acceptable to him or her and that he or she shall make all reasonable efforts to ensure compliance with such code by the student; or</w:t>
      </w:r>
    </w:p>
    <w:p w:rsidR="00121CB2" w:rsidRPr="003D1CA0" w:rsidRDefault="00406BE7" w:rsidP="00121CB2">
      <w:pPr>
        <w:numPr>
          <w:ilvl w:val="0"/>
          <w:numId w:val="3"/>
        </w:numPr>
        <w:autoSpaceDE w:val="0"/>
        <w:autoSpaceDN w:val="0"/>
        <w:adjustRightInd w:val="0"/>
        <w:spacing w:after="0" w:line="240" w:lineRule="auto"/>
        <w:ind w:left="851" w:hanging="491"/>
        <w:contextualSpacing/>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an applicant has failed to comply with the requirements of ‘acceptance of an offer’ as set out in </w:t>
      </w:r>
      <w:r w:rsidR="00883B35" w:rsidRPr="003D1CA0">
        <w:rPr>
          <w:rFonts w:ascii="Times New Roman" w:eastAsiaTheme="minorEastAsia" w:hAnsi="Times New Roman" w:cs="Times New Roman"/>
          <w:sz w:val="24"/>
          <w:szCs w:val="24"/>
        </w:rPr>
        <w:t xml:space="preserve">section </w:t>
      </w:r>
      <w:r w:rsidR="003200DB" w:rsidRPr="003D1CA0">
        <w:rPr>
          <w:rFonts w:ascii="Times New Roman" w:eastAsiaTheme="minorEastAsia" w:hAnsi="Times New Roman" w:cs="Times New Roman"/>
          <w:sz w:val="24"/>
          <w:szCs w:val="24"/>
        </w:rPr>
        <w:t xml:space="preserve">9 </w:t>
      </w:r>
      <w:r w:rsidR="003200DB" w:rsidRPr="003D1CA0">
        <w:rPr>
          <w:rFonts w:ascii="Times New Roman" w:hAnsi="Times New Roman" w:cs="Times New Roman"/>
          <w:sz w:val="24"/>
          <w:szCs w:val="24"/>
        </w:rPr>
        <w:t xml:space="preserve"> </w:t>
      </w:r>
      <w:r w:rsidRPr="003D1CA0">
        <w:rPr>
          <w:rFonts w:ascii="Times New Roman" w:eastAsiaTheme="minorEastAsia" w:hAnsi="Times New Roman" w:cs="Times New Roman"/>
          <w:sz w:val="24"/>
          <w:szCs w:val="24"/>
        </w:rPr>
        <w:t>above.</w:t>
      </w:r>
    </w:p>
    <w:p w:rsidR="001F69E3" w:rsidRPr="003D1CA0" w:rsidRDefault="001F69E3" w:rsidP="001F69E3">
      <w:pPr>
        <w:autoSpaceDE w:val="0"/>
        <w:autoSpaceDN w:val="0"/>
        <w:adjustRightInd w:val="0"/>
        <w:spacing w:after="0" w:line="240" w:lineRule="auto"/>
        <w:ind w:left="851"/>
        <w:contextualSpacing/>
        <w:rPr>
          <w:rFonts w:ascii="Times New Roman" w:eastAsiaTheme="minorEastAsia" w:hAnsi="Times New Roman" w:cs="Times New Roman"/>
          <w:sz w:val="24"/>
          <w:szCs w:val="24"/>
        </w:rPr>
      </w:pPr>
    </w:p>
    <w:p w:rsidR="00E47AF1" w:rsidRPr="003D1CA0" w:rsidRDefault="00E47AF1" w:rsidP="001F69E3">
      <w:pPr>
        <w:autoSpaceDE w:val="0"/>
        <w:autoSpaceDN w:val="0"/>
        <w:adjustRightInd w:val="0"/>
        <w:spacing w:after="0" w:line="240" w:lineRule="auto"/>
        <w:ind w:left="851"/>
        <w:contextualSpacing/>
        <w:rPr>
          <w:rFonts w:ascii="Times New Roman" w:eastAsiaTheme="minorEastAsia" w:hAnsi="Times New Roman" w:cs="Times New Roman"/>
          <w:sz w:val="24"/>
          <w:szCs w:val="24"/>
        </w:rPr>
      </w:pPr>
    </w:p>
    <w:p w:rsidR="00331D27" w:rsidRPr="003D1CA0" w:rsidRDefault="00A22884" w:rsidP="003207E9">
      <w:pPr>
        <w:pStyle w:val="Heading2"/>
        <w:numPr>
          <w:ilvl w:val="0"/>
          <w:numId w:val="29"/>
        </w:numPr>
        <w:rPr>
          <w:rFonts w:ascii="Times New Roman" w:eastAsiaTheme="minorEastAsia" w:hAnsi="Times New Roman" w:cs="Times New Roman"/>
          <w:b/>
          <w:color w:val="385623" w:themeColor="accent6" w:themeShade="80"/>
          <w:sz w:val="24"/>
          <w:szCs w:val="24"/>
        </w:rPr>
      </w:pPr>
      <w:r w:rsidRPr="003D1CA0">
        <w:rPr>
          <w:rFonts w:ascii="Times New Roman" w:eastAsiaTheme="minorEastAsia" w:hAnsi="Times New Roman" w:cs="Times New Roman"/>
          <w:b/>
          <w:color w:val="385623" w:themeColor="accent6" w:themeShade="80"/>
          <w:sz w:val="24"/>
          <w:szCs w:val="24"/>
        </w:rPr>
        <w:t xml:space="preserve">Waiting </w:t>
      </w:r>
      <w:r w:rsidR="005E4A3E" w:rsidRPr="003D1CA0">
        <w:rPr>
          <w:rFonts w:ascii="Times New Roman" w:eastAsiaTheme="minorEastAsia" w:hAnsi="Times New Roman" w:cs="Times New Roman"/>
          <w:b/>
          <w:color w:val="385623" w:themeColor="accent6" w:themeShade="80"/>
          <w:sz w:val="24"/>
          <w:szCs w:val="24"/>
        </w:rPr>
        <w:t>l</w:t>
      </w:r>
      <w:r w:rsidRPr="003D1CA0">
        <w:rPr>
          <w:rFonts w:ascii="Times New Roman" w:eastAsiaTheme="minorEastAsia" w:hAnsi="Times New Roman" w:cs="Times New Roman"/>
          <w:b/>
          <w:color w:val="385623" w:themeColor="accent6" w:themeShade="80"/>
          <w:sz w:val="24"/>
          <w:szCs w:val="24"/>
        </w:rPr>
        <w:t>ist</w:t>
      </w:r>
      <w:r w:rsidR="001F35D0" w:rsidRPr="003D1CA0">
        <w:rPr>
          <w:rFonts w:ascii="Times New Roman" w:eastAsiaTheme="minorEastAsia" w:hAnsi="Times New Roman" w:cs="Times New Roman"/>
          <w:b/>
          <w:color w:val="385623" w:themeColor="accent6" w:themeShade="80"/>
          <w:sz w:val="24"/>
          <w:szCs w:val="24"/>
        </w:rPr>
        <w:t xml:space="preserve"> in the event of oversubscription</w:t>
      </w:r>
    </w:p>
    <w:p w:rsidR="00331D27" w:rsidRPr="003D1CA0" w:rsidRDefault="00331D27" w:rsidP="00331D27">
      <w:pPr>
        <w:spacing w:after="0" w:line="240" w:lineRule="auto"/>
        <w:ind w:left="709"/>
        <w:contextualSpacing/>
        <w:rPr>
          <w:rFonts w:ascii="Times New Roman" w:eastAsiaTheme="minorEastAsia" w:hAnsi="Times New Roman" w:cs="Times New Roman"/>
          <w:b/>
          <w:color w:val="385623" w:themeColor="accent6" w:themeShade="80"/>
          <w:sz w:val="24"/>
          <w:szCs w:val="24"/>
        </w:rPr>
      </w:pPr>
    </w:p>
    <w:p w:rsidR="00331D27" w:rsidRPr="003D1CA0" w:rsidRDefault="00331D27" w:rsidP="00331D27">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In the event of there being more applications to the school year concerned than places available, a waiting list of students whose applications for admission </w:t>
      </w:r>
      <w:r w:rsidR="00D3482E" w:rsidRPr="003D1CA0">
        <w:rPr>
          <w:rFonts w:ascii="Times New Roman" w:eastAsiaTheme="minorEastAsia" w:hAnsi="Times New Roman" w:cs="Times New Roman"/>
          <w:sz w:val="24"/>
          <w:szCs w:val="24"/>
        </w:rPr>
        <w:t xml:space="preserve">to </w:t>
      </w:r>
      <w:r w:rsidR="00DC0AFE" w:rsidRPr="003D1CA0">
        <w:rPr>
          <w:rFonts w:ascii="Times New Roman" w:eastAsiaTheme="minorEastAsia" w:hAnsi="Times New Roman" w:cs="Times New Roman"/>
          <w:sz w:val="24"/>
          <w:szCs w:val="24"/>
        </w:rPr>
        <w:t>Thornhill Private School</w:t>
      </w:r>
      <w:r w:rsidR="00FD4D34">
        <w:rPr>
          <w:rFonts w:ascii="Times New Roman" w:eastAsiaTheme="minorEastAsia" w:hAnsi="Times New Roman" w:cs="Times New Roman"/>
          <w:sz w:val="24"/>
          <w:szCs w:val="24"/>
        </w:rPr>
        <w:t xml:space="preserve"> </w:t>
      </w:r>
      <w:r w:rsidRPr="003D1CA0">
        <w:rPr>
          <w:rFonts w:ascii="Times New Roman" w:eastAsiaTheme="minorEastAsia" w:hAnsi="Times New Roman" w:cs="Times New Roman"/>
          <w:sz w:val="24"/>
          <w:szCs w:val="24"/>
        </w:rPr>
        <w:t xml:space="preserve">were unsuccessful </w:t>
      </w:r>
      <w:r w:rsidR="001F35D0" w:rsidRPr="003D1CA0">
        <w:rPr>
          <w:rFonts w:ascii="Times New Roman" w:eastAsiaTheme="minorEastAsia" w:hAnsi="Times New Roman" w:cs="Times New Roman"/>
          <w:sz w:val="24"/>
          <w:szCs w:val="24"/>
        </w:rPr>
        <w:t xml:space="preserve">due to the school being oversubscribed </w:t>
      </w:r>
      <w:r w:rsidRPr="003D1CA0">
        <w:rPr>
          <w:rFonts w:ascii="Times New Roman" w:eastAsiaTheme="minorEastAsia" w:hAnsi="Times New Roman" w:cs="Times New Roman"/>
          <w:sz w:val="24"/>
          <w:szCs w:val="24"/>
        </w:rPr>
        <w:t>will be compiled and will remain valid for the school year in which admission is being sought.</w:t>
      </w:r>
    </w:p>
    <w:p w:rsidR="00331D27" w:rsidRPr="003D1CA0" w:rsidRDefault="00331D27" w:rsidP="00331D27">
      <w:pPr>
        <w:autoSpaceDE w:val="0"/>
        <w:autoSpaceDN w:val="0"/>
        <w:adjustRightInd w:val="0"/>
        <w:spacing w:after="0" w:line="240" w:lineRule="auto"/>
        <w:ind w:left="1080"/>
        <w:contextualSpacing/>
        <w:rPr>
          <w:rFonts w:ascii="Times New Roman" w:eastAsiaTheme="minorEastAsia" w:hAnsi="Times New Roman" w:cs="Times New Roman"/>
          <w:sz w:val="24"/>
          <w:szCs w:val="24"/>
        </w:rPr>
      </w:pPr>
    </w:p>
    <w:p w:rsidR="00D3482E" w:rsidRPr="003D1CA0" w:rsidRDefault="00331D27" w:rsidP="00D3482E">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Placement on the waiting list of </w:t>
      </w:r>
      <w:r w:rsidR="00DC0AFE" w:rsidRPr="003D1CA0">
        <w:rPr>
          <w:rFonts w:ascii="Times New Roman" w:eastAsiaTheme="minorEastAsia" w:hAnsi="Times New Roman" w:cs="Times New Roman"/>
          <w:sz w:val="24"/>
          <w:szCs w:val="24"/>
        </w:rPr>
        <w:t>Thornhill Private School</w:t>
      </w:r>
      <w:r w:rsidR="003200DB" w:rsidRPr="003D1CA0">
        <w:rPr>
          <w:rFonts w:ascii="Times New Roman" w:eastAsiaTheme="minorEastAsia" w:hAnsi="Times New Roman" w:cs="Times New Roman"/>
          <w:sz w:val="24"/>
          <w:szCs w:val="24"/>
        </w:rPr>
        <w:t xml:space="preserve"> </w:t>
      </w:r>
      <w:r w:rsidRPr="003D1CA0">
        <w:rPr>
          <w:rFonts w:ascii="Times New Roman" w:eastAsiaTheme="minorEastAsia" w:hAnsi="Times New Roman" w:cs="Times New Roman"/>
          <w:sz w:val="24"/>
          <w:szCs w:val="24"/>
        </w:rPr>
        <w:t xml:space="preserve">is in the order of priority assigned to the students’ applications </w:t>
      </w:r>
      <w:r w:rsidR="001F35D0" w:rsidRPr="003D1CA0">
        <w:rPr>
          <w:rFonts w:ascii="Times New Roman" w:eastAsiaTheme="minorEastAsia" w:hAnsi="Times New Roman" w:cs="Times New Roman"/>
          <w:sz w:val="24"/>
          <w:szCs w:val="24"/>
        </w:rPr>
        <w:t xml:space="preserve">after the school has applied </w:t>
      </w:r>
      <w:r w:rsidRPr="003D1CA0">
        <w:rPr>
          <w:rFonts w:ascii="Times New Roman" w:eastAsiaTheme="minorEastAsia" w:hAnsi="Times New Roman" w:cs="Times New Roman"/>
          <w:sz w:val="24"/>
          <w:szCs w:val="24"/>
        </w:rPr>
        <w:t xml:space="preserve">the selection criteria </w:t>
      </w:r>
      <w:r w:rsidR="001F35D0" w:rsidRPr="003D1CA0">
        <w:rPr>
          <w:rFonts w:ascii="Times New Roman" w:eastAsiaTheme="minorEastAsia" w:hAnsi="Times New Roman" w:cs="Times New Roman"/>
          <w:sz w:val="24"/>
          <w:szCs w:val="24"/>
        </w:rPr>
        <w:t>in accordance with</w:t>
      </w:r>
      <w:r w:rsidRPr="003D1CA0">
        <w:rPr>
          <w:rFonts w:ascii="Times New Roman" w:eastAsiaTheme="minorEastAsia" w:hAnsi="Times New Roman" w:cs="Times New Roman"/>
          <w:sz w:val="24"/>
          <w:szCs w:val="24"/>
        </w:rPr>
        <w:t xml:space="preserve"> this admission policy.  </w:t>
      </w:r>
    </w:p>
    <w:p w:rsidR="00D3482E" w:rsidRPr="003D1CA0" w:rsidRDefault="00D3482E" w:rsidP="005E4A3E">
      <w:pPr>
        <w:autoSpaceDE w:val="0"/>
        <w:autoSpaceDN w:val="0"/>
        <w:adjustRightInd w:val="0"/>
        <w:spacing w:after="0" w:line="240" w:lineRule="auto"/>
        <w:rPr>
          <w:rFonts w:ascii="Times New Roman" w:eastAsiaTheme="minorEastAsia" w:hAnsi="Times New Roman" w:cs="Times New Roman"/>
          <w:sz w:val="24"/>
          <w:szCs w:val="24"/>
        </w:rPr>
      </w:pPr>
    </w:p>
    <w:p w:rsidR="005E4A3E" w:rsidRPr="003D1CA0" w:rsidRDefault="005E4A3E" w:rsidP="005E4A3E">
      <w:pPr>
        <w:autoSpaceDE w:val="0"/>
        <w:autoSpaceDN w:val="0"/>
        <w:adjustRightInd w:val="0"/>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D1CA0" w:rsidRDefault="00E47AF1" w:rsidP="005E4A3E">
      <w:pPr>
        <w:autoSpaceDE w:val="0"/>
        <w:autoSpaceDN w:val="0"/>
        <w:adjustRightInd w:val="0"/>
        <w:spacing w:after="0" w:line="240" w:lineRule="auto"/>
        <w:rPr>
          <w:rFonts w:ascii="Times New Roman" w:eastAsiaTheme="minorEastAsia" w:hAnsi="Times New Roman" w:cs="Times New Roman"/>
          <w:sz w:val="24"/>
          <w:szCs w:val="24"/>
        </w:rPr>
      </w:pPr>
    </w:p>
    <w:p w:rsidR="00331D27" w:rsidRPr="003D1CA0" w:rsidRDefault="00331D27" w:rsidP="00331D27">
      <w:pPr>
        <w:spacing w:after="0" w:line="240" w:lineRule="auto"/>
        <w:ind w:left="1080"/>
        <w:rPr>
          <w:rFonts w:ascii="Times New Roman" w:eastAsiaTheme="minorEastAsia" w:hAnsi="Times New Roman" w:cs="Times New Roman"/>
          <w:sz w:val="24"/>
          <w:szCs w:val="24"/>
        </w:rPr>
      </w:pPr>
    </w:p>
    <w:p w:rsidR="00331D27" w:rsidRPr="003D1CA0" w:rsidRDefault="00331D27" w:rsidP="00F10754">
      <w:pPr>
        <w:pStyle w:val="Heading2"/>
        <w:numPr>
          <w:ilvl w:val="0"/>
          <w:numId w:val="29"/>
        </w:numPr>
        <w:rPr>
          <w:rFonts w:ascii="Times New Roman" w:eastAsiaTheme="minorEastAsia" w:hAnsi="Times New Roman" w:cs="Times New Roman"/>
          <w:b/>
          <w:color w:val="385623" w:themeColor="accent6" w:themeShade="80"/>
          <w:sz w:val="24"/>
          <w:szCs w:val="24"/>
        </w:rPr>
      </w:pPr>
      <w:bookmarkStart w:id="3" w:name="_Late_Applications"/>
      <w:bookmarkEnd w:id="3"/>
      <w:r w:rsidRPr="003D1CA0">
        <w:rPr>
          <w:rFonts w:ascii="Times New Roman" w:eastAsiaTheme="minorEastAsia" w:hAnsi="Times New Roman" w:cs="Times New Roman"/>
          <w:b/>
          <w:color w:val="385623" w:themeColor="accent6" w:themeShade="80"/>
          <w:sz w:val="24"/>
          <w:szCs w:val="24"/>
        </w:rPr>
        <w:t>Late Applications</w:t>
      </w:r>
    </w:p>
    <w:p w:rsidR="006772A0" w:rsidRPr="003D1CA0" w:rsidRDefault="006772A0" w:rsidP="00331D27">
      <w:pPr>
        <w:spacing w:after="0" w:line="240" w:lineRule="auto"/>
        <w:ind w:left="1080"/>
        <w:contextualSpacing/>
        <w:rPr>
          <w:rFonts w:ascii="Times New Roman" w:eastAsiaTheme="minorEastAsia" w:hAnsi="Times New Roman" w:cs="Times New Roman"/>
          <w:color w:val="385623" w:themeColor="accent6" w:themeShade="80"/>
          <w:sz w:val="24"/>
          <w:szCs w:val="24"/>
        </w:rPr>
      </w:pPr>
    </w:p>
    <w:p w:rsidR="008A090A" w:rsidRPr="003D1CA0" w:rsidRDefault="00331D27" w:rsidP="003D1CA0">
      <w:pPr>
        <w:spacing w:after="0" w:line="240" w:lineRule="auto"/>
        <w:rPr>
          <w:rFonts w:ascii="Times New Roman" w:eastAsiaTheme="minorEastAsia" w:hAnsi="Times New Roman" w:cs="Times New Roman"/>
          <w:sz w:val="24"/>
          <w:szCs w:val="24"/>
        </w:rPr>
      </w:pPr>
      <w:r w:rsidRPr="003D1CA0">
        <w:rPr>
          <w:rFonts w:ascii="Times New Roman" w:eastAsiaTheme="minorEastAsia" w:hAnsi="Times New Roman" w:cs="Times New Roman"/>
          <w:sz w:val="24"/>
          <w:szCs w:val="24"/>
        </w:rPr>
        <w:t xml:space="preserve">All applications for admission received after the closing date as outlined in the </w:t>
      </w:r>
      <w:r w:rsidR="00D3482E" w:rsidRPr="003D1CA0">
        <w:rPr>
          <w:rFonts w:ascii="Times New Roman" w:eastAsiaTheme="minorEastAsia" w:hAnsi="Times New Roman" w:cs="Times New Roman"/>
          <w:sz w:val="24"/>
          <w:szCs w:val="24"/>
        </w:rPr>
        <w:t>a</w:t>
      </w:r>
      <w:r w:rsidRPr="003D1CA0">
        <w:rPr>
          <w:rFonts w:ascii="Times New Roman" w:eastAsiaTheme="minorEastAsia" w:hAnsi="Times New Roman" w:cs="Times New Roman"/>
          <w:sz w:val="24"/>
          <w:szCs w:val="24"/>
        </w:rPr>
        <w:t xml:space="preserve">nnual </w:t>
      </w:r>
      <w:r w:rsidR="00D3482E" w:rsidRPr="003D1CA0">
        <w:rPr>
          <w:rFonts w:ascii="Times New Roman" w:eastAsiaTheme="minorEastAsia" w:hAnsi="Times New Roman" w:cs="Times New Roman"/>
          <w:sz w:val="24"/>
          <w:szCs w:val="24"/>
        </w:rPr>
        <w:t>a</w:t>
      </w:r>
      <w:r w:rsidRPr="003D1CA0">
        <w:rPr>
          <w:rFonts w:ascii="Times New Roman" w:eastAsiaTheme="minorEastAsia" w:hAnsi="Times New Roman" w:cs="Times New Roman"/>
          <w:sz w:val="24"/>
          <w:szCs w:val="24"/>
        </w:rPr>
        <w:t xml:space="preserve">dmission </w:t>
      </w:r>
      <w:r w:rsidR="00D3482E" w:rsidRPr="003D1CA0">
        <w:rPr>
          <w:rFonts w:ascii="Times New Roman" w:eastAsiaTheme="minorEastAsia" w:hAnsi="Times New Roman" w:cs="Times New Roman"/>
          <w:sz w:val="24"/>
          <w:szCs w:val="24"/>
        </w:rPr>
        <w:t>n</w:t>
      </w:r>
      <w:r w:rsidRPr="003D1CA0">
        <w:rPr>
          <w:rFonts w:ascii="Times New Roman" w:eastAsiaTheme="minorEastAsia" w:hAnsi="Times New Roman" w:cs="Times New Roman"/>
          <w:sz w:val="24"/>
          <w:szCs w:val="24"/>
        </w:rPr>
        <w:t>otice will be</w:t>
      </w:r>
      <w:r w:rsidR="00176E00" w:rsidRPr="003D1CA0">
        <w:rPr>
          <w:rFonts w:ascii="Times New Roman" w:eastAsiaTheme="minorEastAsia" w:hAnsi="Times New Roman" w:cs="Times New Roman"/>
          <w:sz w:val="24"/>
          <w:szCs w:val="24"/>
        </w:rPr>
        <w:t xml:space="preserve"> considered and decided upon </w:t>
      </w:r>
      <w:r w:rsidRPr="003D1CA0">
        <w:rPr>
          <w:rFonts w:ascii="Times New Roman" w:eastAsiaTheme="minorEastAsia" w:hAnsi="Times New Roman" w:cs="Times New Roman"/>
          <w:sz w:val="24"/>
          <w:szCs w:val="24"/>
        </w:rPr>
        <w:t>in</w:t>
      </w:r>
      <w:r w:rsidR="00481B24" w:rsidRPr="003D1CA0">
        <w:rPr>
          <w:rFonts w:ascii="Times New Roman" w:eastAsiaTheme="minorEastAsia" w:hAnsi="Times New Roman" w:cs="Times New Roman"/>
          <w:sz w:val="24"/>
          <w:szCs w:val="24"/>
        </w:rPr>
        <w:t xml:space="preserve"> accordance</w:t>
      </w:r>
      <w:r w:rsidRPr="003D1CA0">
        <w:rPr>
          <w:rFonts w:ascii="Times New Roman" w:eastAsiaTheme="minorEastAsia" w:hAnsi="Times New Roman" w:cs="Times New Roman"/>
          <w:sz w:val="24"/>
          <w:szCs w:val="24"/>
        </w:rPr>
        <w:t xml:space="preserve"> with </w:t>
      </w:r>
      <w:r w:rsidR="00D3482E" w:rsidRPr="003D1CA0">
        <w:rPr>
          <w:rFonts w:ascii="Times New Roman" w:eastAsiaTheme="minorEastAsia" w:hAnsi="Times New Roman" w:cs="Times New Roman"/>
          <w:sz w:val="24"/>
          <w:szCs w:val="24"/>
        </w:rPr>
        <w:t>our</w:t>
      </w:r>
      <w:r w:rsidRPr="003D1CA0">
        <w:rPr>
          <w:rFonts w:ascii="Times New Roman" w:eastAsiaTheme="minorEastAsia" w:hAnsi="Times New Roman" w:cs="Times New Roman"/>
          <w:sz w:val="24"/>
          <w:szCs w:val="24"/>
        </w:rPr>
        <w:t xml:space="preserve"> school</w:t>
      </w:r>
      <w:r w:rsidR="00D3482E" w:rsidRPr="003D1CA0">
        <w:rPr>
          <w:rFonts w:ascii="Times New Roman" w:eastAsiaTheme="minorEastAsia" w:hAnsi="Times New Roman" w:cs="Times New Roman"/>
          <w:sz w:val="24"/>
          <w:szCs w:val="24"/>
        </w:rPr>
        <w:t>’</w:t>
      </w:r>
      <w:r w:rsidRPr="003D1CA0">
        <w:rPr>
          <w:rFonts w:ascii="Times New Roman" w:eastAsiaTheme="minorEastAsia" w:hAnsi="Times New Roman" w:cs="Times New Roman"/>
          <w:sz w:val="24"/>
          <w:szCs w:val="24"/>
        </w:rPr>
        <w:t>s admissions policy</w:t>
      </w:r>
      <w:r w:rsidR="003D1CA0" w:rsidRPr="003D1CA0">
        <w:rPr>
          <w:rFonts w:ascii="Times New Roman" w:eastAsiaTheme="minorEastAsia" w:hAnsi="Times New Roman" w:cs="Times New Roman"/>
          <w:sz w:val="24"/>
          <w:szCs w:val="24"/>
        </w:rPr>
        <w:t xml:space="preserve"> </w:t>
      </w:r>
      <w:r w:rsidR="00481B24" w:rsidRPr="003D1CA0">
        <w:rPr>
          <w:rFonts w:ascii="Times New Roman" w:eastAsiaTheme="minorEastAsia" w:hAnsi="Times New Roman" w:cs="Times New Roman"/>
          <w:sz w:val="24"/>
          <w:szCs w:val="24"/>
        </w:rPr>
        <w:t xml:space="preserve">and any regulations made under that </w:t>
      </w:r>
      <w:r w:rsidR="003200DB" w:rsidRPr="003D1CA0">
        <w:rPr>
          <w:rFonts w:ascii="Times New Roman" w:eastAsiaTheme="minorEastAsia" w:hAnsi="Times New Roman" w:cs="Times New Roman"/>
          <w:sz w:val="24"/>
          <w:szCs w:val="24"/>
        </w:rPr>
        <w:t xml:space="preserve">Education </w:t>
      </w:r>
      <w:r w:rsidR="00481B24" w:rsidRPr="003D1CA0">
        <w:rPr>
          <w:rFonts w:ascii="Times New Roman" w:eastAsiaTheme="minorEastAsia" w:hAnsi="Times New Roman" w:cs="Times New Roman"/>
          <w:sz w:val="24"/>
          <w:szCs w:val="24"/>
        </w:rPr>
        <w:t>Act</w:t>
      </w:r>
      <w:r w:rsidR="00322FEE" w:rsidRPr="003D1CA0">
        <w:rPr>
          <w:rFonts w:ascii="Times New Roman" w:eastAsiaTheme="minorEastAsia" w:hAnsi="Times New Roman" w:cs="Times New Roman"/>
          <w:sz w:val="24"/>
          <w:szCs w:val="24"/>
        </w:rPr>
        <w:t>.</w:t>
      </w:r>
    </w:p>
    <w:p w:rsidR="0099669A" w:rsidRPr="003D1CA0" w:rsidRDefault="0099669A" w:rsidP="003207E9">
      <w:pPr>
        <w:pStyle w:val="ListParagraph"/>
        <w:spacing w:after="0" w:line="240" w:lineRule="auto"/>
        <w:ind w:left="360"/>
        <w:jc w:val="both"/>
        <w:rPr>
          <w:rFonts w:ascii="Times New Roman" w:eastAsiaTheme="minorEastAsia" w:hAnsi="Times New Roman" w:cs="Times New Roman"/>
          <w:b/>
          <w:color w:val="385623" w:themeColor="accent6" w:themeShade="80"/>
          <w:sz w:val="24"/>
          <w:szCs w:val="24"/>
        </w:rPr>
      </w:pPr>
    </w:p>
    <w:sectPr w:rsidR="0099669A" w:rsidRPr="003D1CA0" w:rsidSect="00FD471B">
      <w:foot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3D0" w:rsidRDefault="005753D0" w:rsidP="00D8609E">
      <w:pPr>
        <w:spacing w:after="0" w:line="240" w:lineRule="auto"/>
      </w:pPr>
      <w:r>
        <w:separator/>
      </w:r>
    </w:p>
  </w:endnote>
  <w:endnote w:type="continuationSeparator" w:id="1">
    <w:p w:rsidR="005753D0" w:rsidRDefault="005753D0" w:rsidP="00D8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502780"/>
      <w:docPartObj>
        <w:docPartGallery w:val="Page Numbers (Bottom of Page)"/>
        <w:docPartUnique/>
      </w:docPartObj>
    </w:sdtPr>
    <w:sdtEndPr>
      <w:rPr>
        <w:noProof/>
      </w:rPr>
    </w:sdtEndPr>
    <w:sdtContent>
      <w:p w:rsidR="00DC62D7" w:rsidRDefault="001F6BF3">
        <w:pPr>
          <w:pStyle w:val="Footer"/>
          <w:jc w:val="right"/>
        </w:pPr>
        <w:fldSimple w:instr=" PAGE   \* MERGEFORMAT ">
          <w:r w:rsidR="009736B2">
            <w:rPr>
              <w:noProof/>
            </w:rPr>
            <w:t>1</w:t>
          </w:r>
        </w:fldSimple>
      </w:p>
    </w:sdtContent>
  </w:sdt>
  <w:p w:rsidR="00DC62D7" w:rsidRDefault="00DC6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3D0" w:rsidRDefault="005753D0" w:rsidP="00D8609E">
      <w:pPr>
        <w:spacing w:after="0" w:line="240" w:lineRule="auto"/>
      </w:pPr>
      <w:r>
        <w:separator/>
      </w:r>
    </w:p>
  </w:footnote>
  <w:footnote w:type="continuationSeparator" w:id="1">
    <w:p w:rsidR="005753D0" w:rsidRDefault="005753D0" w:rsidP="00D860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4D4"/>
    <w:multiLevelType w:val="hybridMultilevel"/>
    <w:tmpl w:val="7D2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90412E5"/>
    <w:multiLevelType w:val="hybridMultilevel"/>
    <w:tmpl w:val="083ADA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9"/>
  </w:num>
  <w:num w:numId="2">
    <w:abstractNumId w:val="25"/>
  </w:num>
  <w:num w:numId="3">
    <w:abstractNumId w:val="22"/>
  </w:num>
  <w:num w:numId="4">
    <w:abstractNumId w:val="5"/>
  </w:num>
  <w:num w:numId="5">
    <w:abstractNumId w:val="16"/>
  </w:num>
  <w:num w:numId="6">
    <w:abstractNumId w:val="21"/>
  </w:num>
  <w:num w:numId="7">
    <w:abstractNumId w:val="30"/>
  </w:num>
  <w:num w:numId="8">
    <w:abstractNumId w:val="10"/>
  </w:num>
  <w:num w:numId="9">
    <w:abstractNumId w:val="13"/>
  </w:num>
  <w:num w:numId="10">
    <w:abstractNumId w:val="19"/>
  </w:num>
  <w:num w:numId="11">
    <w:abstractNumId w:val="28"/>
  </w:num>
  <w:num w:numId="12">
    <w:abstractNumId w:val="2"/>
  </w:num>
  <w:num w:numId="13">
    <w:abstractNumId w:val="9"/>
  </w:num>
  <w:num w:numId="14">
    <w:abstractNumId w:val="3"/>
  </w:num>
  <w:num w:numId="15">
    <w:abstractNumId w:val="23"/>
  </w:num>
  <w:num w:numId="16">
    <w:abstractNumId w:val="18"/>
  </w:num>
  <w:num w:numId="17">
    <w:abstractNumId w:val="15"/>
  </w:num>
  <w:num w:numId="18">
    <w:abstractNumId w:val="17"/>
  </w:num>
  <w:num w:numId="19">
    <w:abstractNumId w:val="1"/>
  </w:num>
  <w:num w:numId="20">
    <w:abstractNumId w:val="8"/>
  </w:num>
  <w:num w:numId="21">
    <w:abstractNumId w:val="14"/>
  </w:num>
  <w:num w:numId="22">
    <w:abstractNumId w:val="11"/>
  </w:num>
  <w:num w:numId="23">
    <w:abstractNumId w:val="26"/>
  </w:num>
  <w:num w:numId="24">
    <w:abstractNumId w:val="7"/>
  </w:num>
  <w:num w:numId="25">
    <w:abstractNumId w:val="6"/>
  </w:num>
  <w:num w:numId="26">
    <w:abstractNumId w:val="24"/>
  </w:num>
  <w:num w:numId="27">
    <w:abstractNumId w:val="12"/>
  </w:num>
  <w:num w:numId="28">
    <w:abstractNumId w:val="27"/>
  </w:num>
  <w:num w:numId="29">
    <w:abstractNumId w:val="20"/>
  </w:num>
  <w:num w:numId="30">
    <w:abstractNumId w:val="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removePersonalInformation/>
  <w:removeDateAndTime/>
  <w:defaultTabStop w:val="720"/>
  <w:characterSpacingControl w:val="doNotCompress"/>
  <w:hdrShapeDefaults>
    <o:shapedefaults v:ext="edit" spidmax="32770"/>
  </w:hdrShapeDefaults>
  <w:footnotePr>
    <w:footnote w:id="0"/>
    <w:footnote w:id="1"/>
  </w:footnotePr>
  <w:endnotePr>
    <w:endnote w:id="0"/>
    <w:endnote w:id="1"/>
  </w:endnotePr>
  <w:compat/>
  <w:rsids>
    <w:rsidRoot w:val="002B7446"/>
    <w:rsid w:val="00020EF0"/>
    <w:rsid w:val="0004443A"/>
    <w:rsid w:val="000B7779"/>
    <w:rsid w:val="000D5EA5"/>
    <w:rsid w:val="000F60D9"/>
    <w:rsid w:val="0010107F"/>
    <w:rsid w:val="00103809"/>
    <w:rsid w:val="00121CB2"/>
    <w:rsid w:val="00140B66"/>
    <w:rsid w:val="001506F3"/>
    <w:rsid w:val="00176E00"/>
    <w:rsid w:val="00187259"/>
    <w:rsid w:val="001F35D0"/>
    <w:rsid w:val="001F69E3"/>
    <w:rsid w:val="001F6BF3"/>
    <w:rsid w:val="00212DB7"/>
    <w:rsid w:val="0022569A"/>
    <w:rsid w:val="00242266"/>
    <w:rsid w:val="002604F2"/>
    <w:rsid w:val="00281905"/>
    <w:rsid w:val="00285D92"/>
    <w:rsid w:val="0029545D"/>
    <w:rsid w:val="002955C2"/>
    <w:rsid w:val="002A3283"/>
    <w:rsid w:val="002A5A58"/>
    <w:rsid w:val="002B7446"/>
    <w:rsid w:val="003200DB"/>
    <w:rsid w:val="003201ED"/>
    <w:rsid w:val="003207E9"/>
    <w:rsid w:val="00321C41"/>
    <w:rsid w:val="00322FEE"/>
    <w:rsid w:val="00331D27"/>
    <w:rsid w:val="00353220"/>
    <w:rsid w:val="00355203"/>
    <w:rsid w:val="00374405"/>
    <w:rsid w:val="003763CE"/>
    <w:rsid w:val="00383207"/>
    <w:rsid w:val="003857A6"/>
    <w:rsid w:val="00387361"/>
    <w:rsid w:val="003B6D4E"/>
    <w:rsid w:val="003B6FA7"/>
    <w:rsid w:val="003D07DD"/>
    <w:rsid w:val="003D1CA0"/>
    <w:rsid w:val="003D39A4"/>
    <w:rsid w:val="00406BE7"/>
    <w:rsid w:val="00435AE7"/>
    <w:rsid w:val="00436C55"/>
    <w:rsid w:val="00481B24"/>
    <w:rsid w:val="004B2EA4"/>
    <w:rsid w:val="004B73DA"/>
    <w:rsid w:val="004C42A0"/>
    <w:rsid w:val="004E5691"/>
    <w:rsid w:val="004F4AA6"/>
    <w:rsid w:val="005267A9"/>
    <w:rsid w:val="005578B8"/>
    <w:rsid w:val="00566AE4"/>
    <w:rsid w:val="00567B36"/>
    <w:rsid w:val="005753D0"/>
    <w:rsid w:val="005E0069"/>
    <w:rsid w:val="005E4A3E"/>
    <w:rsid w:val="005F2964"/>
    <w:rsid w:val="005F777B"/>
    <w:rsid w:val="00616C76"/>
    <w:rsid w:val="00622DA6"/>
    <w:rsid w:val="00641946"/>
    <w:rsid w:val="00643A64"/>
    <w:rsid w:val="00654A94"/>
    <w:rsid w:val="006564ED"/>
    <w:rsid w:val="00674255"/>
    <w:rsid w:val="006772A0"/>
    <w:rsid w:val="006830EB"/>
    <w:rsid w:val="006A56BF"/>
    <w:rsid w:val="006B04DC"/>
    <w:rsid w:val="006C4814"/>
    <w:rsid w:val="006D19B8"/>
    <w:rsid w:val="006E2BF6"/>
    <w:rsid w:val="00704015"/>
    <w:rsid w:val="00713FE9"/>
    <w:rsid w:val="007168B1"/>
    <w:rsid w:val="00742D69"/>
    <w:rsid w:val="007505E5"/>
    <w:rsid w:val="00762B44"/>
    <w:rsid w:val="00764262"/>
    <w:rsid w:val="00770807"/>
    <w:rsid w:val="007E7E26"/>
    <w:rsid w:val="00845BDB"/>
    <w:rsid w:val="008535B2"/>
    <w:rsid w:val="0086044E"/>
    <w:rsid w:val="008660EF"/>
    <w:rsid w:val="008663F8"/>
    <w:rsid w:val="00866AC6"/>
    <w:rsid w:val="00874D4C"/>
    <w:rsid w:val="0088352A"/>
    <w:rsid w:val="00883B35"/>
    <w:rsid w:val="008A090A"/>
    <w:rsid w:val="008C0CB3"/>
    <w:rsid w:val="008C3F8E"/>
    <w:rsid w:val="008C4C6A"/>
    <w:rsid w:val="008F3E14"/>
    <w:rsid w:val="00914167"/>
    <w:rsid w:val="009242A4"/>
    <w:rsid w:val="00927AE5"/>
    <w:rsid w:val="00927C5D"/>
    <w:rsid w:val="0095602C"/>
    <w:rsid w:val="009736B2"/>
    <w:rsid w:val="00982E02"/>
    <w:rsid w:val="00987EFD"/>
    <w:rsid w:val="0099669A"/>
    <w:rsid w:val="009B21F6"/>
    <w:rsid w:val="009B640D"/>
    <w:rsid w:val="00A13CF6"/>
    <w:rsid w:val="00A2174D"/>
    <w:rsid w:val="00A22884"/>
    <w:rsid w:val="00A23921"/>
    <w:rsid w:val="00A26514"/>
    <w:rsid w:val="00A359C8"/>
    <w:rsid w:val="00A52939"/>
    <w:rsid w:val="00A57D4F"/>
    <w:rsid w:val="00A732BB"/>
    <w:rsid w:val="00A944A9"/>
    <w:rsid w:val="00AA6AC8"/>
    <w:rsid w:val="00AB7E10"/>
    <w:rsid w:val="00AD0B5E"/>
    <w:rsid w:val="00AE7E94"/>
    <w:rsid w:val="00B025EB"/>
    <w:rsid w:val="00B21470"/>
    <w:rsid w:val="00B37614"/>
    <w:rsid w:val="00B42273"/>
    <w:rsid w:val="00B51206"/>
    <w:rsid w:val="00B81BFE"/>
    <w:rsid w:val="00B8390B"/>
    <w:rsid w:val="00BB6BF4"/>
    <w:rsid w:val="00BC0F9E"/>
    <w:rsid w:val="00BC2C03"/>
    <w:rsid w:val="00C15156"/>
    <w:rsid w:val="00C37649"/>
    <w:rsid w:val="00C61B67"/>
    <w:rsid w:val="00C66A4E"/>
    <w:rsid w:val="00CB473E"/>
    <w:rsid w:val="00CD2B6C"/>
    <w:rsid w:val="00CD7AAB"/>
    <w:rsid w:val="00CF4112"/>
    <w:rsid w:val="00D3482E"/>
    <w:rsid w:val="00D5001B"/>
    <w:rsid w:val="00D562FC"/>
    <w:rsid w:val="00D7132E"/>
    <w:rsid w:val="00D73B03"/>
    <w:rsid w:val="00D77548"/>
    <w:rsid w:val="00D8609E"/>
    <w:rsid w:val="00D932F9"/>
    <w:rsid w:val="00DB1EF7"/>
    <w:rsid w:val="00DC0AFE"/>
    <w:rsid w:val="00DC62D7"/>
    <w:rsid w:val="00E02C8F"/>
    <w:rsid w:val="00E10771"/>
    <w:rsid w:val="00E314CB"/>
    <w:rsid w:val="00E47AF1"/>
    <w:rsid w:val="00E64C4F"/>
    <w:rsid w:val="00E96AF6"/>
    <w:rsid w:val="00EB6699"/>
    <w:rsid w:val="00ED1621"/>
    <w:rsid w:val="00ED192F"/>
    <w:rsid w:val="00ED2B8C"/>
    <w:rsid w:val="00EE4292"/>
    <w:rsid w:val="00EE583F"/>
    <w:rsid w:val="00EF07B7"/>
    <w:rsid w:val="00F10754"/>
    <w:rsid w:val="00F41A97"/>
    <w:rsid w:val="00F4404D"/>
    <w:rsid w:val="00F5151F"/>
    <w:rsid w:val="00F704E7"/>
    <w:rsid w:val="00F922E4"/>
    <w:rsid w:val="00FB20D2"/>
    <w:rsid w:val="00FB3597"/>
    <w:rsid w:val="00FB6E57"/>
    <w:rsid w:val="00FD471B"/>
    <w:rsid w:val="00FD4D34"/>
    <w:rsid w:val="00FF0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C5D"/>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C5DA-897C-4F4A-A86D-FFAC6911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2021-02-28T17:35:00Z</dcterms:created>
  <dcterms:modified xsi:type="dcterms:W3CDTF">2021-08-16T16:14:00Z</dcterms:modified>
</cp:coreProperties>
</file>